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d493" w14:textId="bb5d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Қарағаш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- 55 672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49 393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аудандық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 – 6 279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