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e8f7" w14:textId="40ee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250 "2025-2027 жылдарға арналған Маржанбұлақ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 қазандағы № 321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Маржанбұлақ ауылдық округінің бюджетін бекіту туралы" 2024 жылғы 30 желтоқсандағы № 250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Маржанбұлақ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745 405,7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714 791,7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746 626,5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-1 220,8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1 220,8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1 220,8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714 791,7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