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1314" w14:textId="d2c1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2024 жылғы 24 желтоқсандағы № 235 "2025-2027 жылдарға арналған Алға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2025 жылғы 5 маусымдағы № 279 шешімі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"2025-2027 жылдарға арналған Алға аудандық бюджетін бекіту туралы" 2024 жылғы 24 желтоқсандағы № 235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both"/>
      </w:pPr>
      <w:r>
        <w:rPr>
          <w:rFonts w:ascii="Times New Roman"/>
          <w:b w:val="false"/>
          <w:i w:val="false"/>
          <w:color w:val="000000"/>
          <w:sz w:val="28"/>
        </w:rPr>
        <w:t>
      аталған шешімнің кіріспесі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91 бабының</w:t>
      </w:r>
      <w:r>
        <w:rPr>
          <w:rFonts w:ascii="Times New Roman"/>
          <w:b w:val="false"/>
          <w:i w:val="false"/>
          <w:color w:val="000000"/>
          <w:sz w:val="28"/>
        </w:rPr>
        <w:t xml:space="preserve"> 3 тармағына,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Заңына сәйкес, Алға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 көлемдерде бекітілсін:</w:t>
      </w:r>
    </w:p>
    <w:p>
      <w:pPr>
        <w:spacing w:after="0"/>
        <w:ind w:left="0"/>
        <w:jc w:val="both"/>
      </w:pPr>
      <w:r>
        <w:rPr>
          <w:rFonts w:ascii="Times New Roman"/>
          <w:b w:val="false"/>
          <w:i w:val="false"/>
          <w:color w:val="000000"/>
          <w:sz w:val="28"/>
        </w:rPr>
        <w:t>
      1) кірістер – 11 989 787,5 мың теңге:</w:t>
      </w:r>
    </w:p>
    <w:p>
      <w:pPr>
        <w:spacing w:after="0"/>
        <w:ind w:left="0"/>
        <w:jc w:val="both"/>
      </w:pPr>
      <w:r>
        <w:rPr>
          <w:rFonts w:ascii="Times New Roman"/>
          <w:b w:val="false"/>
          <w:i w:val="false"/>
          <w:color w:val="000000"/>
          <w:sz w:val="28"/>
        </w:rPr>
        <w:t>
      салықтық түсімдер – 3 377 840 мың теңге;</w:t>
      </w:r>
    </w:p>
    <w:p>
      <w:pPr>
        <w:spacing w:after="0"/>
        <w:ind w:left="0"/>
        <w:jc w:val="both"/>
      </w:pPr>
      <w:r>
        <w:rPr>
          <w:rFonts w:ascii="Times New Roman"/>
          <w:b w:val="false"/>
          <w:i w:val="false"/>
          <w:color w:val="000000"/>
          <w:sz w:val="28"/>
        </w:rPr>
        <w:t>
      салықтық емес түсімдер – 31 850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- 8 569 667,5 мың теңге;</w:t>
      </w:r>
    </w:p>
    <w:p>
      <w:pPr>
        <w:spacing w:after="0"/>
        <w:ind w:left="0"/>
        <w:jc w:val="both"/>
      </w:pPr>
      <w:r>
        <w:rPr>
          <w:rFonts w:ascii="Times New Roman"/>
          <w:b w:val="false"/>
          <w:i w:val="false"/>
          <w:color w:val="000000"/>
          <w:sz w:val="28"/>
        </w:rPr>
        <w:t>
      2) шығындар – 12 589 333,2 мың теңге;</w:t>
      </w:r>
    </w:p>
    <w:p>
      <w:pPr>
        <w:spacing w:after="0"/>
        <w:ind w:left="0"/>
        <w:jc w:val="both"/>
      </w:pPr>
      <w:r>
        <w:rPr>
          <w:rFonts w:ascii="Times New Roman"/>
          <w:b w:val="false"/>
          <w:i w:val="false"/>
          <w:color w:val="000000"/>
          <w:sz w:val="28"/>
        </w:rPr>
        <w:t>
      3) таза бюджеттік кредиттеу – - 150 487 мың теңге:</w:t>
      </w:r>
    </w:p>
    <w:p>
      <w:pPr>
        <w:spacing w:after="0"/>
        <w:ind w:left="0"/>
        <w:jc w:val="both"/>
      </w:pPr>
      <w:r>
        <w:rPr>
          <w:rFonts w:ascii="Times New Roman"/>
          <w:b w:val="false"/>
          <w:i w:val="false"/>
          <w:color w:val="000000"/>
          <w:sz w:val="28"/>
        </w:rPr>
        <w:t>
      бюджеттік кредиттер - 78 640 мың теңге;</w:t>
      </w:r>
    </w:p>
    <w:p>
      <w:pPr>
        <w:spacing w:after="0"/>
        <w:ind w:left="0"/>
        <w:jc w:val="both"/>
      </w:pPr>
      <w:r>
        <w:rPr>
          <w:rFonts w:ascii="Times New Roman"/>
          <w:b w:val="false"/>
          <w:i w:val="false"/>
          <w:color w:val="000000"/>
          <w:sz w:val="28"/>
        </w:rPr>
        <w:t>
      бюджеттік кредиттерді өтеу - 229 127 мың теңге;</w:t>
      </w:r>
    </w:p>
    <w:p>
      <w:pPr>
        <w:spacing w:after="0"/>
        <w:ind w:left="0"/>
        <w:jc w:val="both"/>
      </w:pPr>
      <w:r>
        <w:rPr>
          <w:rFonts w:ascii="Times New Roman"/>
          <w:b w:val="false"/>
          <w:i w:val="false"/>
          <w:color w:val="000000"/>
          <w:sz w:val="28"/>
        </w:rPr>
        <w:t>
      4) қаржы активтерімен операциялар бойынша сальдо – 15 786 мың теңге:</w:t>
      </w:r>
    </w:p>
    <w:p>
      <w:pPr>
        <w:spacing w:after="0"/>
        <w:ind w:left="0"/>
        <w:jc w:val="both"/>
      </w:pPr>
      <w:r>
        <w:rPr>
          <w:rFonts w:ascii="Times New Roman"/>
          <w:b w:val="false"/>
          <w:i w:val="false"/>
          <w:color w:val="000000"/>
          <w:sz w:val="28"/>
        </w:rPr>
        <w:t>
      қаржы активтерін сатып алу - 15 786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- 464 844,7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- 464 844,7 мың теңге;</w:t>
      </w:r>
    </w:p>
    <w:p>
      <w:pPr>
        <w:spacing w:after="0"/>
        <w:ind w:left="0"/>
        <w:jc w:val="both"/>
      </w:pPr>
      <w:r>
        <w:rPr>
          <w:rFonts w:ascii="Times New Roman"/>
          <w:b w:val="false"/>
          <w:i w:val="false"/>
          <w:color w:val="000000"/>
          <w:sz w:val="28"/>
        </w:rPr>
        <w:t>
      қарыздар түсімі – 78 640 мың теңге;</w:t>
      </w:r>
    </w:p>
    <w:p>
      <w:pPr>
        <w:spacing w:after="0"/>
        <w:ind w:left="0"/>
        <w:jc w:val="both"/>
      </w:pPr>
      <w:r>
        <w:rPr>
          <w:rFonts w:ascii="Times New Roman"/>
          <w:b w:val="false"/>
          <w:i w:val="false"/>
          <w:color w:val="000000"/>
          <w:sz w:val="28"/>
        </w:rPr>
        <w:t>
      қарыздарды өтеу – 229 138 мың теңге;</w:t>
      </w:r>
    </w:p>
    <w:p>
      <w:pPr>
        <w:spacing w:after="0"/>
        <w:ind w:left="0"/>
        <w:jc w:val="both"/>
      </w:pPr>
      <w:r>
        <w:rPr>
          <w:rFonts w:ascii="Times New Roman"/>
          <w:b w:val="false"/>
          <w:i w:val="false"/>
          <w:color w:val="000000"/>
          <w:sz w:val="28"/>
        </w:rPr>
        <w:t>
      бюджет қаражатының пайдаланылатын қалдықтары – 615 342,7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5 маусымдағы </w:t>
            </w:r>
            <w:r>
              <w:br/>
            </w:r>
            <w:r>
              <w:rPr>
                <w:rFonts w:ascii="Times New Roman"/>
                <w:b w:val="false"/>
                <w:i w:val="false"/>
                <w:color w:val="000000"/>
                <w:sz w:val="20"/>
              </w:rPr>
              <w:t>№ 279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1 қосымша</w:t>
            </w:r>
          </w:p>
        </w:tc>
      </w:tr>
    </w:tbl>
    <w:p>
      <w:pPr>
        <w:spacing w:after="0"/>
        <w:ind w:left="0"/>
        <w:jc w:val="left"/>
      </w:pPr>
      <w:r>
        <w:rPr>
          <w:rFonts w:ascii="Times New Roman"/>
          <w:b/>
          <w:i w:val="false"/>
          <w:color w:val="000000"/>
        </w:rPr>
        <w:t xml:space="preserve"> 2025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8 569 658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464 844,7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