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2fae" w14:textId="7772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Әйтеке би ауданындағы коммуналдық қалдықтарды басқару бағдарламасын бекіту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28 қарашадағы № 430 шешімі</w:t>
      </w:r>
    </w:p>
    <w:p>
      <w:pPr>
        <w:spacing w:after="0"/>
        <w:ind w:left="0"/>
        <w:jc w:val="both"/>
      </w:pPr>
      <w:bookmarkStart w:name="z2" w:id="0"/>
      <w:r>
        <w:rPr>
          <w:rFonts w:ascii="Times New Roman"/>
          <w:b w:val="false"/>
          <w:i w:val="false"/>
          <w:color w:val="000000"/>
          <w:sz w:val="28"/>
        </w:rPr>
        <w:t xml:space="preserve">
      Қазақстан Республикасының Экология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"Жергілікті атқарушы органдарға коммуналдық қалдықтарды басқару бағдарламасын әзірлеу жөніндегі әдістемелік ұсынымды бекіту туралы" Қазақстан Республикасы Экология және табиғи ресурстар министрінің 2023 жылғы 18 мамырдағы № 154-ө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2025-2029 жылдарға арналған Әйтеке би ауданындағы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2025 жылғы </w:t>
            </w:r>
            <w:r>
              <w:br/>
            </w:r>
            <w:r>
              <w:rPr>
                <w:rFonts w:ascii="Times New Roman"/>
                <w:b w:val="false"/>
                <w:i w:val="false"/>
                <w:color w:val="000000"/>
                <w:sz w:val="20"/>
              </w:rPr>
              <w:t xml:space="preserve">28 қарашадағы № 430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2025-2029 жылдарға арналған Әйтеке би ауданындағы </w:t>
      </w:r>
      <w:r>
        <w:br/>
      </w:r>
      <w:r>
        <w:rPr>
          <w:rFonts w:ascii="Times New Roman"/>
          <w:b/>
          <w:i w:val="false"/>
          <w:color w:val="000000"/>
        </w:rPr>
        <w:t xml:space="preserve">коммуналдық қалдықтарды басқару </w:t>
      </w:r>
      <w:r>
        <w:br/>
      </w:r>
      <w:r>
        <w:rPr>
          <w:rFonts w:ascii="Times New Roman"/>
          <w:b/>
          <w:i w:val="false"/>
          <w:color w:val="000000"/>
        </w:rPr>
        <w:t>БАҒДАРЛАМАСЫ</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емірбек Жүргенов ауылы 2025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төлқұжаты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ағымдағы жағдайын талдау</w:t>
            </w:r>
          </w:p>
          <w:p>
            <w:pPr>
              <w:spacing w:after="20"/>
              <w:ind w:left="20"/>
              <w:jc w:val="both"/>
            </w:pPr>
            <w:r>
              <w:rPr>
                <w:rFonts w:ascii="Times New Roman"/>
                <w:b w:val="false"/>
                <w:i w:val="false"/>
                <w:color w:val="000000"/>
                <w:sz w:val="20"/>
              </w:rPr>
              <w:t>
3.1. Жалпы ақпарат</w:t>
            </w:r>
          </w:p>
          <w:p>
            <w:pPr>
              <w:spacing w:after="20"/>
              <w:ind w:left="20"/>
              <w:jc w:val="both"/>
            </w:pPr>
            <w:r>
              <w:rPr>
                <w:rFonts w:ascii="Times New Roman"/>
                <w:b w:val="false"/>
                <w:i w:val="false"/>
                <w:color w:val="000000"/>
                <w:sz w:val="20"/>
              </w:rPr>
              <w:t>
3.2. Қатты тұрмыстық қалдықтардың түзілуі көлемдерін есептеу және негіздеу</w:t>
            </w:r>
          </w:p>
          <w:p>
            <w:pPr>
              <w:spacing w:after="20"/>
              <w:ind w:left="20"/>
              <w:jc w:val="both"/>
            </w:pPr>
            <w:r>
              <w:rPr>
                <w:rFonts w:ascii="Times New Roman"/>
                <w:b w:val="false"/>
                <w:i w:val="false"/>
                <w:color w:val="000000"/>
                <w:sz w:val="20"/>
              </w:rPr>
              <w:t>
3.3. Қалдықтарды басқарудың ағымдағы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міндетті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 мақсатқа жету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бойынша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19</w:t>
            </w:r>
          </w:p>
        </w:tc>
      </w:tr>
    </w:tbl>
    <w:bookmarkStart w:name="z7" w:id="4"/>
    <w:p>
      <w:pPr>
        <w:spacing w:after="0"/>
        <w:ind w:left="0"/>
        <w:jc w:val="left"/>
      </w:pPr>
      <w:r>
        <w:rPr>
          <w:rFonts w:ascii="Times New Roman"/>
          <w:b/>
          <w:i w:val="false"/>
          <w:color w:val="000000"/>
        </w:rPr>
        <w:t xml:space="preserve"> Терминдер мен анықтамалар</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Биологиялық ыдырайтын қалдықтар</w:t>
      </w:r>
      <w:r>
        <w:rPr>
          <w:rFonts w:ascii="Times New Roman"/>
          <w:b w:val="false"/>
          <w:i w:val="false"/>
          <w:color w:val="000000"/>
          <w:sz w:val="28"/>
        </w:rPr>
        <w:t xml:space="preserve"> – анаэробты немесе аэробты ыдырауға ұшырауы мүмкін қалдықтар, соның ішінде 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кәдеге жарату</w:t>
      </w:r>
      <w:r>
        <w:rPr>
          <w:rFonts w:ascii="Times New Roman"/>
          <w:b w:val="false"/>
          <w:i w:val="false"/>
          <w:color w:val="000000"/>
          <w:sz w:val="28"/>
        </w:rPr>
        <w:t xml:space="preserve"> – қалдықтарды қауіпсіз сақтау үшін арнайы белгіленген орындарда оларды шығару мақсатынсыз шектеусіз мерзімге сақтау.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w:t>
      </w:r>
      <w:r>
        <w:rPr>
          <w:rFonts w:ascii="Times New Roman"/>
          <w:b w:val="false"/>
          <w:i w:val="false"/>
          <w:color w:val="000000"/>
          <w:sz w:val="28"/>
        </w:rPr>
        <w:t xml:space="preserve"> – тұтыну қалдықтары, оның ішінде:</w:t>
      </w:r>
    </w:p>
    <w:p>
      <w:pPr>
        <w:spacing w:after="0"/>
        <w:ind w:left="0"/>
        <w:jc w:val="both"/>
      </w:pPr>
      <w:r>
        <w:rPr>
          <w:rFonts w:ascii="Times New Roman"/>
          <w:b w:val="false"/>
          <w:i w:val="false"/>
          <w:color w:val="000000"/>
          <w:sz w:val="28"/>
        </w:rPr>
        <w:t>
      1) аралас қалдықтар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электр және электрондық жабдықтардың, батареялар мен аккумуляторлардың қалдықтары;</w:t>
      </w:r>
    </w:p>
    <w:p>
      <w:pPr>
        <w:spacing w:after="0"/>
        <w:ind w:left="0"/>
        <w:jc w:val="both"/>
      </w:pPr>
      <w:r>
        <w:rPr>
          <w:rFonts w:ascii="Times New Roman"/>
          <w:b w:val="false"/>
          <w:i w:val="false"/>
          <w:color w:val="000000"/>
          <w:sz w:val="28"/>
        </w:rPr>
        <w:t>
      2) егер мұндай қалдықтар табиғаты мен құрамы бойынша тұрмыстық қалдықтарға ұқсас болса, аралас қалдықтар және басқа көздерден бөлек жиналған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 көлемді қалдықтар</w:t>
      </w:r>
      <w:r>
        <w:rPr>
          <w:rFonts w:ascii="Times New Roman"/>
          <w:b w:val="false"/>
          <w:i w:val="false"/>
          <w:color w:val="000000"/>
          <w:sz w:val="28"/>
        </w:rPr>
        <w:t xml:space="preserve"> – тұтынушылық қасиеттерін жоғалтқан және өзінің көлеміне байланысты арнайы көліктерде тасымалдау мүмкіндігін жоққа шығаратын тұтыну және шаруашылық қызмет қалдықтары (тұрмыстық техника, жиһаз және т.б.).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 қалдықтары</w:t>
      </w:r>
      <w:r>
        <w:rPr>
          <w:rFonts w:ascii="Times New Roman"/>
          <w:b w:val="false"/>
          <w:i w:val="false"/>
          <w:color w:val="000000"/>
          <w:sz w:val="28"/>
        </w:rPr>
        <w:t xml:space="preserve"> - адам қызметінің нәтижесінде пайда болған, тұтынушылық қасиеттерін толық немесе ішінара жоғалтқан өнімдер және (немесе) өнімдер, олардың қаптамалары мен басқа да заттары немесе олардың қалдықтары, сақтау немесе пайдалану мерзіміне қарамастан, олардың қалдықтары. физикалық жай-күйі, сондай-ақ меншік иесі оны өз бетінше физикалық түрде кәдеге жарату немесе тұтыну қалдықтары ретінде құжаттау.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және электр жабдықтарының қалдықтары</w:t>
      </w:r>
      <w:r>
        <w:rPr>
          <w:rFonts w:ascii="Times New Roman"/>
          <w:b w:val="false"/>
          <w:i w:val="false"/>
          <w:color w:val="000000"/>
          <w:sz w:val="28"/>
        </w:rPr>
        <w:t xml:space="preserve"> – оның құрамдас бөліктерін, бөлшектерін, құрамдастарын қоса алғанда, қалдық, жарамсыз немесе ескірген электрондық және электр жабдықтары ретінде жіктеледі.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қалдықтары</w:t>
      </w:r>
      <w:r>
        <w:rPr>
          <w:rFonts w:ascii="Times New Roman"/>
          <w:b w:val="false"/>
          <w:i w:val="false"/>
          <w:color w:val="000000"/>
          <w:sz w:val="28"/>
        </w:rPr>
        <w:t xml:space="preserve"> – тамақ өнімдерін өндіру және тұтыну нәтижесінде пайда болатын тамақ өнеркәсібінің қалдықтарымен салыстырылатын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көму алаңы</w:t>
      </w:r>
      <w:r>
        <w:rPr>
          <w:rFonts w:ascii="Times New Roman"/>
          <w:b w:val="false"/>
          <w:i w:val="false"/>
          <w:color w:val="000000"/>
          <w:sz w:val="28"/>
        </w:rPr>
        <w:t xml:space="preserve"> – экологиялық, құрылыс және санитарлық-эпидемиологиялық талаптарға жауап беретін қалдықтарды шығару мақсатынсыз тұрақты орналастыруға арналған арнайы жабдықталған орын.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бөлек жинау</w:t>
      </w:r>
      <w:r>
        <w:rPr>
          <w:rFonts w:ascii="Times New Roman"/>
          <w:b w:val="false"/>
          <w:i w:val="false"/>
          <w:color w:val="000000"/>
          <w:sz w:val="28"/>
        </w:rPr>
        <w:t xml:space="preserve"> – одан әрі мамандандырылған басқаруды жеңілдету мақсатында қалдықтарды түрлері немесе топтары бойынша бөлек жинау.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жинау </w:t>
      </w:r>
      <w:r>
        <w:rPr>
          <w:rFonts w:ascii="Times New Roman"/>
          <w:b w:val="false"/>
          <w:i w:val="false"/>
          <w:color w:val="000000"/>
          <w:sz w:val="28"/>
        </w:rPr>
        <w:t>– мамандандырылған ұйымдардың жеке және заңды тұлғалардан қалдықтарды одан әрі қалпына келтіруге немесе кәдеге жаратуға жіберу мақсатында ұйымдасқан түрде қабылдау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w:t>
      </w:r>
      <w:r>
        <w:rPr>
          <w:rFonts w:ascii="Times New Roman"/>
          <w:b/>
          <w:i w:val="false"/>
          <w:color w:val="000000"/>
          <w:sz w:val="28"/>
        </w:rPr>
        <w:t xml:space="preserve"> қалдықтары</w:t>
      </w:r>
      <w:r>
        <w:rPr>
          <w:rFonts w:ascii="Times New Roman"/>
          <w:b w:val="false"/>
          <w:i w:val="false"/>
          <w:color w:val="000000"/>
          <w:sz w:val="28"/>
        </w:rPr>
        <w:t xml:space="preserve"> – ғимараттарды, құрылыстарды, өндірістік объектілерді, жолдарды, инженерлік желілерді және басқа коммуникацияларды бұзу, демонтаждау, реконструкциялау, жөндеу (соның ішінде негізгі) немесе салу кезінде пайда болатын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w:t>
      </w:r>
      <w:r>
        <w:rPr>
          <w:rFonts w:ascii="Times New Roman"/>
          <w:b w:val="false"/>
          <w:i w:val="false"/>
          <w:color w:val="000000"/>
          <w:sz w:val="28"/>
        </w:rPr>
        <w:t xml:space="preserve"> – бұл қатты күйдегі тұрмыстық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тасымалдау</w:t>
      </w:r>
      <w:r>
        <w:rPr>
          <w:rFonts w:ascii="Times New Roman"/>
          <w:b w:val="false"/>
          <w:i w:val="false"/>
          <w:color w:val="000000"/>
          <w:sz w:val="28"/>
        </w:rPr>
        <w:t xml:space="preserve"> – қалдықтарды жинақтау, сұрыптау, қайта өңдеу, кәдеге жарату және (немесе) кәдеге жарату процесінде жинақтау, жинақтау орындары арасында мамандандырылған көлік құралдарын пайдалана отырып тасымалдаумен байланысты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жою</w:t>
      </w:r>
      <w:r>
        <w:rPr>
          <w:rFonts w:ascii="Times New Roman"/>
          <w:b w:val="false"/>
          <w:i w:val="false"/>
          <w:color w:val="000000"/>
          <w:sz w:val="28"/>
        </w:rPr>
        <w:t xml:space="preserve"> – нәтижесінде қалдықтардың көлемі және (немесе) массасы айтарлықтай азаятын және қалдықтардың физикалық күйі мен химиялық құрамы өзгеретін, бірақ өнім шығармайтын, жылу, химиялық немесе биологиялық процестермен қалдықтарды кәдеге жарату әдісі. немесе оның негізгі мақсаты ретінде энергия өндіру.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басқару</w:t>
      </w:r>
      <w:r>
        <w:rPr>
          <w:rFonts w:ascii="Times New Roman"/>
          <w:b w:val="false"/>
          <w:i w:val="false"/>
          <w:color w:val="000000"/>
          <w:sz w:val="28"/>
        </w:rPr>
        <w:t xml:space="preserve"> – қалдықтарға қатысты олар пайда болған кезден бастап түпкілікті кәдеге жаратуға дейін жүргізілетін операциялар.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қалдықтарды жинаудың орталықтандырылған жүйесі</w:t>
      </w:r>
      <w:r>
        <w:rPr>
          <w:rFonts w:ascii="Times New Roman"/>
          <w:b w:val="false"/>
          <w:i w:val="false"/>
          <w:color w:val="000000"/>
          <w:sz w:val="28"/>
        </w:rPr>
        <w:t xml:space="preserve"> – меншік нысанына және қызмет түріне қарамастан тұрғын үйлерде немесе жекелеген ғимараттарда (құрылыстарда) тұратын (орналасқан) және (немесе) жұмыс істейтін жеке және заңды тұлғаларды қамтамасыз ету үшін жергілікті атқарушы органдар ұйымдастыратын жүйе. және контейнерлік алаңшалар мен контейнерлерге меншік құқығы жоқ, сондай-ақ жалпы пайдаланымдағы жерлерде орналасқан контейнерлік алаңшалар мен контейнерлерге меншік құқығы барлар, қатты тұрмыстық қалдықтарды жинау және тасымалдау бойынша қызметтер</w:t>
      </w:r>
    </w:p>
    <w:bookmarkStart w:name="z8" w:id="5"/>
    <w:p>
      <w:pPr>
        <w:spacing w:after="0"/>
        <w:ind w:left="0"/>
        <w:jc w:val="left"/>
      </w:pPr>
      <w:r>
        <w:rPr>
          <w:rFonts w:ascii="Times New Roman"/>
          <w:b/>
          <w:i w:val="false"/>
          <w:color w:val="000000"/>
        </w:rPr>
        <w:t xml:space="preserve"> 1. КІРІСПЕ</w:t>
      </w:r>
    </w:p>
    <w:bookmarkEnd w:id="5"/>
    <w:p>
      <w:pPr>
        <w:spacing w:after="0"/>
        <w:ind w:left="0"/>
        <w:jc w:val="both"/>
      </w:pPr>
      <w:r>
        <w:rPr>
          <w:rFonts w:ascii="Times New Roman"/>
          <w:b w:val="false"/>
          <w:i w:val="false"/>
          <w:color w:val="000000"/>
          <w:sz w:val="28"/>
        </w:rPr>
        <w:t>
      Әйтеке би ауданы (қаз. Әйтеке би ауданы) - Қазақстанның Ақтөбе облысының солтүстік-шығысындағы Екінші деңгейдегі әкімшілік-аумақтық бірлік.</w:t>
      </w:r>
    </w:p>
    <w:p>
      <w:pPr>
        <w:spacing w:after="0"/>
        <w:ind w:left="0"/>
        <w:jc w:val="both"/>
      </w:pPr>
      <w:r>
        <w:rPr>
          <w:rFonts w:ascii="Times New Roman"/>
          <w:b w:val="false"/>
          <w:i w:val="false"/>
          <w:color w:val="000000"/>
          <w:sz w:val="28"/>
        </w:rPr>
        <w:t>
      Ауданның әкімшілік орталығы - Темірбек Жүргенов ауылы.</w:t>
      </w:r>
    </w:p>
    <w:p>
      <w:pPr>
        <w:spacing w:after="0"/>
        <w:ind w:left="0"/>
        <w:jc w:val="both"/>
      </w:pPr>
      <w:r>
        <w:rPr>
          <w:rFonts w:ascii="Times New Roman"/>
          <w:b w:val="false"/>
          <w:i w:val="false"/>
          <w:color w:val="000000"/>
          <w:sz w:val="28"/>
        </w:rPr>
        <w:t>
      Ауданның беті тегіс (биіктігі 100-400 м). Ауданның солтүстік-батыс бөлігін Мұғалжар таулары алып жатыр.</w:t>
      </w:r>
    </w:p>
    <w:p>
      <w:pPr>
        <w:spacing w:after="0"/>
        <w:ind w:left="0"/>
        <w:jc w:val="both"/>
      </w:pPr>
      <w:r>
        <w:rPr>
          <w:rFonts w:ascii="Times New Roman"/>
          <w:b w:val="false"/>
          <w:i w:val="false"/>
          <w:color w:val="000000"/>
          <w:sz w:val="28"/>
        </w:rPr>
        <w:t>
      Климаты континентальды. Орташа температура қаңтар- -17 °C, шілде -22 °C. орташа жылдық жауын — шашын мөлшері-200-250 мм. Аудан аумағы бойынша солтүстіктен оңтүстікке қарай Қарабұтақ, Қайрақты, Шолақ-Қайрақты, Ұлыталдық, Балағалдық және т. б. салалары Ырғыз өзені ағып өтеді. Көлдер: Айке, Шалқар-Қарашатау, Белқопа, Тегиссор.</w:t>
      </w:r>
    </w:p>
    <w:p>
      <w:pPr>
        <w:spacing w:after="0"/>
        <w:ind w:left="0"/>
        <w:jc w:val="both"/>
      </w:pPr>
      <w:r>
        <w:rPr>
          <w:rFonts w:ascii="Times New Roman"/>
          <w:b w:val="false"/>
          <w:i w:val="false"/>
          <w:color w:val="000000"/>
          <w:sz w:val="28"/>
        </w:rPr>
        <w:t>
      Топырақ каштан және қара каштан. Жусан, қамыс, қараған және басауданры өседі. Түлкі, қарсақ, қоян, қасқыр, борсық мекендейді; құстардан — қаз, үйрек, бүркіт, үкі және басауданр.</w:t>
      </w:r>
    </w:p>
    <w:p>
      <w:pPr>
        <w:spacing w:after="0"/>
        <w:ind w:left="0"/>
        <w:jc w:val="both"/>
      </w:pPr>
      <w:r>
        <w:rPr>
          <w:rFonts w:ascii="Times New Roman"/>
          <w:b w:val="false"/>
          <w:i w:val="false"/>
          <w:color w:val="000000"/>
          <w:sz w:val="28"/>
        </w:rPr>
        <w:t>
      1966 жылы Комсомол ауданы ретінде құрылды. 1993 жылы Богеткөл ауданы болып өзгертілді. 1997 жылғы 17 маусымда Қазақстан Президентінің Жарлығымен Богеткөл ауданы Әйтеке би ауданы болып өзгертілді.</w:t>
      </w:r>
    </w:p>
    <w:p>
      <w:pPr>
        <w:spacing w:after="0"/>
        <w:ind w:left="0"/>
        <w:jc w:val="both"/>
      </w:pPr>
      <w:r>
        <w:rPr>
          <w:rFonts w:ascii="Times New Roman"/>
          <w:b w:val="false"/>
          <w:i w:val="false"/>
          <w:color w:val="000000"/>
          <w:sz w:val="28"/>
        </w:rPr>
        <w:t>
      1993-1997 жылдары "Әйтеке би ауданы" атауын Қарабұтақ ауданы иеленді.</w:t>
      </w:r>
    </w:p>
    <w:p>
      <w:pPr>
        <w:spacing w:after="0"/>
        <w:ind w:left="0"/>
        <w:jc w:val="left"/>
      </w:pPr>
      <w:r>
        <w:rPr>
          <w:rFonts w:ascii="Times New Roman"/>
          <w:b/>
          <w:i w:val="false"/>
          <w:color w:val="000000"/>
        </w:rPr>
        <w:t xml:space="preserve"> Әйтеке би ауданының әкімшілік-аумақтық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ауылы, Талдысай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 Толыбай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 Милысай ауылы, Қияқты ауылы, Ұлғайсын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ауылы, Тереңсай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ауылы, Сарбұлақ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ауылы, Аққұм ауылы, Байжанкөл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 Еңбек ауылы, Жарөткел ауылы, Белқопа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Құмкұдық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Құмкұдық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ауылы</w:t>
            </w:r>
          </w:p>
        </w:tc>
      </w:tr>
    </w:tbl>
    <w:p>
      <w:pPr>
        <w:spacing w:after="0"/>
        <w:ind w:left="0"/>
        <w:jc w:val="both"/>
      </w:pPr>
      <w:r>
        <w:rPr>
          <w:rFonts w:ascii="Times New Roman"/>
          <w:b w:val="false"/>
          <w:i w:val="false"/>
          <w:color w:val="000000"/>
          <w:sz w:val="28"/>
        </w:rPr>
        <w:t>
      Бағдарлама шығарындыларға рұқсаттың берілген мерзіміне әзірленуде және оның ажырамас бөлігі болып табылады (он жылдан аспайтын (2029 жылға дейін)), кез келген өзгерістер мен толықтырулар енгізілген жағдада түзетулер мүмкін болады.</w:t>
      </w:r>
    </w:p>
    <w:p>
      <w:pPr>
        <w:spacing w:after="0"/>
        <w:ind w:left="0"/>
        <w:jc w:val="both"/>
      </w:pPr>
      <w:r>
        <w:rPr>
          <w:rFonts w:ascii="Times New Roman"/>
          <w:b w:val="false"/>
          <w:i w:val="false"/>
          <w:color w:val="000000"/>
          <w:sz w:val="28"/>
        </w:rPr>
        <w:t>
      Бағдарламаны әзірлеу өндіріс пен тұтыну құрылымдарына оң өзгерістер енгізу үшін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p>
      <w:pPr>
        <w:spacing w:after="0"/>
        <w:ind w:left="0"/>
        <w:jc w:val="both"/>
      </w:pPr>
      <w:r>
        <w:rPr>
          <w:rFonts w:ascii="Times New Roman"/>
          <w:b w:val="false"/>
          <w:i w:val="false"/>
          <w:color w:val="000000"/>
          <w:sz w:val="28"/>
        </w:rPr>
        <w:t>
      3. Ең жақсы қолжетімді технологияларды немесе басқа ақылға қонымды әдістерді пайдалана отырып, қалдықтарды өңдеу, қайта өңдеу немесе кәдеге жарату;</w:t>
      </w:r>
    </w:p>
    <w:p>
      <w:pPr>
        <w:spacing w:after="0"/>
        <w:ind w:left="0"/>
        <w:jc w:val="both"/>
      </w:pPr>
      <w:r>
        <w:rPr>
          <w:rFonts w:ascii="Times New Roman"/>
          <w:b w:val="false"/>
          <w:i w:val="false"/>
          <w:color w:val="000000"/>
          <w:sz w:val="28"/>
        </w:rPr>
        <w:t>
      4. Бекітілген рекультивациялау жобаларына сәйкес қалдықтар полигондарын рекультивациялау.</w:t>
      </w:r>
    </w:p>
    <w:p>
      <w:pPr>
        <w:spacing w:after="0"/>
        <w:ind w:left="0"/>
        <w:jc w:val="both"/>
      </w:pPr>
      <w:r>
        <w:rPr>
          <w:rFonts w:ascii="Times New Roman"/>
          <w:b w:val="false"/>
          <w:i w:val="false"/>
          <w:color w:val="000000"/>
          <w:sz w:val="28"/>
        </w:rPr>
        <w:t>
      ҚББ келесі нормативтік құжаттарға сәйкес орындалды:</w:t>
      </w:r>
    </w:p>
    <w:p>
      <w:pPr>
        <w:spacing w:after="0"/>
        <w:ind w:left="0"/>
        <w:jc w:val="both"/>
      </w:pPr>
      <w:r>
        <w:rPr>
          <w:rFonts w:ascii="Times New Roman"/>
          <w:b w:val="false"/>
          <w:i w:val="false"/>
          <w:color w:val="000000"/>
          <w:sz w:val="28"/>
        </w:rPr>
        <w:t xml:space="preserve">
      1. Қазақстан Республикасының 2021 жылғы 2 қаңтардағы № 400-VI </w:t>
      </w:r>
      <w:r>
        <w:rPr>
          <w:rFonts w:ascii="Times New Roman"/>
          <w:b w:val="false"/>
          <w:i w:val="false"/>
          <w:color w:val="000000"/>
          <w:sz w:val="28"/>
        </w:rPr>
        <w:t>Экология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2003 жылғы 9 шілдедегі № 481 </w:t>
      </w:r>
      <w:r>
        <w:rPr>
          <w:rFonts w:ascii="Times New Roman"/>
          <w:b w:val="false"/>
          <w:i w:val="false"/>
          <w:color w:val="000000"/>
          <w:sz w:val="28"/>
        </w:rPr>
        <w:t>Су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министрінің м.а. 2021 жылғы 9 тамыздағы № 318 "Қалдықтарды басқару бағдарламасын әзірлеу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30 шiлдедегі № 280 "Экологиялық бағалауды ұйымдастыру және өткізу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 Экология, геология және табиғи ресурстар министрінің м.а. 2021 жылғы 6 тамыздағы № 314 "Қалдықтар сыныптауышын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м.а.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8. Қазақстан Республикасы Экология және биоресурстар министрлігінің 1997 жылдың 29 тамызындағы РНҚ 03.3.0.4.01.-96. "Қоршаған орта компоненттерінің өндіріс және тұтыну қалдықтарының уытты заттарымен ластану деңгейін анықтау жөніндегі әдістемелік нұсқаулық";</w:t>
      </w:r>
    </w:p>
    <w:bookmarkStart w:name="z9" w:id="6"/>
    <w:p>
      <w:pPr>
        <w:spacing w:after="0"/>
        <w:ind w:left="0"/>
        <w:jc w:val="left"/>
      </w:pPr>
      <w:r>
        <w:rPr>
          <w:rFonts w:ascii="Times New Roman"/>
          <w:b/>
          <w:i w:val="false"/>
          <w:color w:val="000000"/>
        </w:rPr>
        <w:t xml:space="preserve"> 2. Бағдарлама төлқұжаты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- 2025-2029 жылдарға арналған Ақтөбе облысы Әйтеке би ауданы бойынша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2021 жылдың 2 қаңтардағы Экологиялық кодексінің </w:t>
            </w:r>
            <w:r>
              <w:rPr>
                <w:rFonts w:ascii="Times New Roman"/>
                <w:b w:val="false"/>
                <w:i w:val="false"/>
                <w:color w:val="000000"/>
                <w:sz w:val="20"/>
              </w:rPr>
              <w:t>365 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- 2025 – 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қатты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 қалдықтардың түзілуін болдырмау және азайту, оларды қайталама шаруашылық айналымға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қатты қалдықтарды қоса алғанда, қалдықтарды басқару саласында тиімді басқару тетіктерін құру;</w:t>
            </w:r>
          </w:p>
          <w:p>
            <w:pPr>
              <w:spacing w:after="20"/>
              <w:ind w:left="20"/>
              <w:jc w:val="both"/>
            </w:pPr>
            <w:r>
              <w:rPr>
                <w:rFonts w:ascii="Times New Roman"/>
                <w:b w:val="false"/>
                <w:i w:val="false"/>
                <w:color w:val="000000"/>
                <w:sz w:val="20"/>
              </w:rPr>
              <w:t>
- қалдықтарды экологиялық қауіпсіз қайта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 қалдықтарды қайта өңдеу және кәдеге жарату көлемін ұлғайту;</w:t>
            </w:r>
          </w:p>
          <w:p>
            <w:pPr>
              <w:spacing w:after="20"/>
              <w:ind w:left="20"/>
              <w:jc w:val="both"/>
            </w:pPr>
            <w:r>
              <w:rPr>
                <w:rFonts w:ascii="Times New Roman"/>
                <w:b w:val="false"/>
                <w:i w:val="false"/>
                <w:color w:val="000000"/>
                <w:sz w:val="20"/>
              </w:rPr>
              <w:t>
- қалдықтарды сақтау және орналастыру кезiнде экологиялық қауiпсiздiктi қамтамасыз ету және қалдықтарды орналастыру объектiлерi орналасқан аумақтарды пайдалану аяқталғаннан кейiн немесе экологиялық және санитарлық-эпидемиологиялық заңнаманың талаптарына сәйкес келмейтiн аумақтарды экологиялық қалпына келтiру жөнiндегi жұмыстарды жүргiзу;</w:t>
            </w:r>
          </w:p>
          <w:p>
            <w:pPr>
              <w:spacing w:after="20"/>
              <w:ind w:left="20"/>
              <w:jc w:val="both"/>
            </w:pPr>
            <w:r>
              <w:rPr>
                <w:rFonts w:ascii="Times New Roman"/>
                <w:b w:val="false"/>
                <w:i w:val="false"/>
                <w:color w:val="000000"/>
                <w:sz w:val="20"/>
              </w:rPr>
              <w:t>
- өңдеу, кәдеге жарату және қалдықтарды кәдеге жарату үшін салаға инвесторларды тарту үшін жағдай жасау;</w:t>
            </w:r>
          </w:p>
          <w:p>
            <w:pPr>
              <w:spacing w:after="20"/>
              <w:ind w:left="20"/>
              <w:jc w:val="both"/>
            </w:pPr>
            <w:r>
              <w:rPr>
                <w:rFonts w:ascii="Times New Roman"/>
                <w:b w:val="false"/>
                <w:i w:val="false"/>
                <w:color w:val="000000"/>
                <w:sz w:val="20"/>
              </w:rPr>
              <w:t>
-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аймақтық операторларды конкурстық іріктеуді жүргізу;</w:t>
            </w:r>
          </w:p>
          <w:p>
            <w:pPr>
              <w:spacing w:after="20"/>
              <w:ind w:left="20"/>
              <w:jc w:val="both"/>
            </w:pPr>
            <w:r>
              <w:rPr>
                <w:rFonts w:ascii="Times New Roman"/>
                <w:b w:val="false"/>
                <w:i w:val="false"/>
                <w:color w:val="000000"/>
                <w:sz w:val="20"/>
              </w:rPr>
              <w:t>
- тұрмыстық қатты қалдықтарды өңдеу объектілерін салу және реконструкциялау;</w:t>
            </w:r>
          </w:p>
          <w:p>
            <w:pPr>
              <w:spacing w:after="20"/>
              <w:ind w:left="20"/>
              <w:jc w:val="both"/>
            </w:pPr>
            <w:r>
              <w:rPr>
                <w:rFonts w:ascii="Times New Roman"/>
                <w:b w:val="false"/>
                <w:i w:val="false"/>
                <w:color w:val="000000"/>
                <w:sz w:val="20"/>
              </w:rPr>
              <w:t>
- қалдықтарды орналастыру көлемдерін азайту;</w:t>
            </w:r>
          </w:p>
          <w:p>
            <w:pPr>
              <w:spacing w:after="20"/>
              <w:ind w:left="20"/>
              <w:jc w:val="both"/>
            </w:pPr>
            <w:r>
              <w:rPr>
                <w:rFonts w:ascii="Times New Roman"/>
                <w:b w:val="false"/>
                <w:i w:val="false"/>
                <w:color w:val="000000"/>
                <w:sz w:val="20"/>
              </w:rPr>
              <w:t>
- экологиялық және санитарлық-эпидемиологиялық заңнаманың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 қалдықтарды басқару саласындағы инвестициялық жобаларды мемлекеттік қолдауды қамтамасыз ету, қалдықтармен жұмыс істеу жүйесі объектілерін салу және (немесе) реконструкциялау мақсатында шарттар (келісімшарттар) жасасу;</w:t>
            </w:r>
          </w:p>
          <w:p>
            <w:pPr>
              <w:spacing w:after="20"/>
              <w:ind w:left="20"/>
              <w:jc w:val="both"/>
            </w:pPr>
            <w:r>
              <w:rPr>
                <w:rFonts w:ascii="Times New Roman"/>
                <w:b w:val="false"/>
                <w:i w:val="false"/>
                <w:color w:val="000000"/>
                <w:sz w:val="20"/>
              </w:rPr>
              <w:t>
- аудан тұрғындары арасында экологиялық науқандар мен іс-шараларды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Қаржыландыру көлемі тиісті кезеңде Әйтеке би ауданында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түпкілікті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жылдан бастап қатты тұрмыстық қалдықтардың жалпы көлеміндегі өңделген қатты тұрмыстық қалдықтардың үлесі – 100%;</w:t>
            </w:r>
          </w:p>
          <w:p>
            <w:pPr>
              <w:spacing w:after="20"/>
              <w:ind w:left="20"/>
              <w:jc w:val="both"/>
            </w:pPr>
            <w:r>
              <w:rPr>
                <w:rFonts w:ascii="Times New Roman"/>
                <w:b w:val="false"/>
                <w:i w:val="false"/>
                <w:color w:val="000000"/>
                <w:sz w:val="20"/>
              </w:rPr>
              <w:t>
- 2026 жылдан бастап қатты тұрмыстық қалдықтардың жалпы көлемінде қайта өңделген қатты тұрмыстық қалдықтардың үлесі 14,5% құрайды;</w:t>
            </w:r>
          </w:p>
          <w:p>
            <w:pPr>
              <w:spacing w:after="20"/>
              <w:ind w:left="20"/>
              <w:jc w:val="both"/>
            </w:pPr>
            <w:r>
              <w:rPr>
                <w:rFonts w:ascii="Times New Roman"/>
                <w:b w:val="false"/>
                <w:i w:val="false"/>
                <w:color w:val="000000"/>
                <w:sz w:val="20"/>
              </w:rPr>
              <w:t>
- 2028 жылдан бастап қатты тұрмыстық қалдықтардың жалпы көлемінде кәдеге жаратуға (көшіруге) жіберілген қатты тұрмыстық қалдықтардың үлесі 85,5 % құрайды;</w:t>
            </w:r>
          </w:p>
          <w:p>
            <w:pPr>
              <w:spacing w:after="20"/>
              <w:ind w:left="20"/>
              <w:jc w:val="both"/>
            </w:pPr>
            <w:r>
              <w:rPr>
                <w:rFonts w:ascii="Times New Roman"/>
                <w:b w:val="false"/>
                <w:i w:val="false"/>
                <w:color w:val="000000"/>
                <w:sz w:val="20"/>
              </w:rPr>
              <w:t>
- халықты жоспарлы және жүйелі тазалау жүйесімен қамту пайызы 2028 жылдан бастап 99,9% құрайды;</w:t>
            </w:r>
          </w:p>
          <w:p>
            <w:pPr>
              <w:spacing w:after="20"/>
              <w:ind w:left="20"/>
              <w:jc w:val="both"/>
            </w:pPr>
            <w:r>
              <w:rPr>
                <w:rFonts w:ascii="Times New Roman"/>
                <w:b w:val="false"/>
                <w:i w:val="false"/>
                <w:color w:val="000000"/>
                <w:sz w:val="20"/>
              </w:rPr>
              <w:t>
-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 2026 жылдан бастап 100%;</w:t>
            </w:r>
          </w:p>
          <w:p>
            <w:pPr>
              <w:spacing w:after="20"/>
              <w:ind w:left="20"/>
              <w:jc w:val="both"/>
            </w:pPr>
            <w:r>
              <w:rPr>
                <w:rFonts w:ascii="Times New Roman"/>
                <w:b w:val="false"/>
                <w:i w:val="false"/>
                <w:color w:val="000000"/>
                <w:sz w:val="20"/>
              </w:rPr>
              <w:t>
- қалдықтарды басқару саласындағы ақпаратқа қолжетімді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Бағдарлама іс-шараларының орындалуын бақылауды Бағдарламаның жауапты орындаушысы жүзеге асырады - "Ақтөбе облысы Әйтеке би аудандық тұрғын үй-коммуналдық шаруашылығы, жолаушылар көлігі және автомобиль жолдары бөлімі" мемлекеттік мекемесі</w:t>
            </w:r>
          </w:p>
        </w:tc>
      </w:tr>
    </w:tbl>
    <w:p>
      <w:pPr>
        <w:spacing w:after="0"/>
        <w:ind w:left="0"/>
        <w:jc w:val="both"/>
      </w:pPr>
      <w:r>
        <w:rPr>
          <w:rFonts w:ascii="Times New Roman"/>
          <w:b w:val="false"/>
          <w:i w:val="false"/>
          <w:color w:val="000000"/>
          <w:sz w:val="28"/>
        </w:rPr>
        <w:t>
      * - қаржыландырудың көлемі мен мерзімі анықтама үшін берілген және қалдықтарды шығару операторларының инвестициялық бағдарламаларымен айқындалатын болады</w:t>
      </w:r>
    </w:p>
    <w:bookmarkStart w:name="z10" w:id="7"/>
    <w:p>
      <w:pPr>
        <w:spacing w:after="0"/>
        <w:ind w:left="0"/>
        <w:jc w:val="left"/>
      </w:pPr>
      <w:r>
        <w:rPr>
          <w:rFonts w:ascii="Times New Roman"/>
          <w:b/>
          <w:i w:val="false"/>
          <w:color w:val="000000"/>
        </w:rPr>
        <w:t xml:space="preserve"> 3. АЙМАҚТАҒЫ КОММУНАЛДЫҚ ҚАЛДЫҚТАРДЫ БАСҚАРУДЫҢ ҚАЗІРГІ ЖАҒДАЙЫН ТАЛДАУ</w:t>
      </w:r>
    </w:p>
    <w:bookmarkEnd w:id="7"/>
    <w:bookmarkStart w:name="z11" w:id="8"/>
    <w:p>
      <w:pPr>
        <w:spacing w:after="0"/>
        <w:ind w:left="0"/>
        <w:jc w:val="left"/>
      </w:pPr>
      <w:r>
        <w:rPr>
          <w:rFonts w:ascii="Times New Roman"/>
          <w:b/>
          <w:i w:val="false"/>
          <w:color w:val="000000"/>
        </w:rPr>
        <w:t xml:space="preserve"> 3.1 Жалпы ақпарат</w:t>
      </w:r>
    </w:p>
    <w:bookmarkEnd w:id="8"/>
    <w:bookmarkStart w:name="z12" w:id="9"/>
    <w:p>
      <w:pPr>
        <w:spacing w:after="0"/>
        <w:ind w:left="0"/>
        <w:jc w:val="both"/>
      </w:pPr>
      <w:r>
        <w:rPr>
          <w:rFonts w:ascii="Times New Roman"/>
          <w:b w:val="false"/>
          <w:i w:val="false"/>
          <w:color w:val="000000"/>
          <w:sz w:val="28"/>
        </w:rPr>
        <w:t>
      3.1.1. Статистикаға сәйкес, 2024 жылдың соңында аудан аумағында 24 895 адам тұрады, халық негізгі жеке секторда тұрады.</w:t>
      </w:r>
    </w:p>
    <w:bookmarkEnd w:id="9"/>
    <w:bookmarkStart w:name="z13" w:id="10"/>
    <w:p>
      <w:pPr>
        <w:spacing w:after="0"/>
        <w:ind w:left="0"/>
        <w:jc w:val="both"/>
      </w:pPr>
      <w:r>
        <w:rPr>
          <w:rFonts w:ascii="Times New Roman"/>
          <w:b w:val="false"/>
          <w:i w:val="false"/>
          <w:color w:val="000000"/>
          <w:sz w:val="28"/>
        </w:rPr>
        <w:t>
      3.1.2. Жыл сайын ауданда 5,8 мың тоннадан астам халық тұтынуы мен өндіріс қалдықтары түзіледі, оның 5,1 мың тоннасы көппәтерлі үйлер мен жеке тұрғын үйлерге тиесілі. Халықтың тіршілік әрекетінен go060 жасыл тізімі (тамақ қалдықтары, тұрмыстық қоқыс, орау материалдары және т.б.) - қатты, улы емес, суда ерімейтін; металл контейнерлерге жиналады.</w:t>
      </w:r>
    </w:p>
    <w:bookmarkEnd w:id="10"/>
    <w:bookmarkStart w:name="z14" w:id="11"/>
    <w:p>
      <w:pPr>
        <w:spacing w:after="0"/>
        <w:ind w:left="0"/>
        <w:jc w:val="left"/>
      </w:pPr>
      <w:r>
        <w:rPr>
          <w:rFonts w:ascii="Times New Roman"/>
          <w:b/>
          <w:i w:val="false"/>
          <w:color w:val="000000"/>
        </w:rPr>
        <w:t xml:space="preserve"> 3.2. Тұрмыстық қатты қалдықтардың түзілу және негіздеу көлемдерін есептеу</w:t>
      </w:r>
    </w:p>
    <w:bookmarkEnd w:id="11"/>
    <w:p>
      <w:pPr>
        <w:spacing w:after="0"/>
        <w:ind w:left="0"/>
        <w:jc w:val="both"/>
      </w:pPr>
      <w:r>
        <w:rPr>
          <w:rFonts w:ascii="Times New Roman"/>
          <w:b w:val="false"/>
          <w:i w:val="false"/>
          <w:color w:val="000000"/>
          <w:sz w:val="28"/>
        </w:rPr>
        <w:t>
      РНД 03.1.0.3.01-96 "өндіріс қалдықтарының түзілу және орналастыру көлемін нормалау тәртібі" (Алматы, 1996) сәйкес қатты-тұрмыстық қалдықтардың түзілу көлемі мынадай формула бойынша айқындалады:</w:t>
      </w:r>
    </w:p>
    <w:p>
      <w:pPr>
        <w:spacing w:after="0"/>
        <w:ind w:left="0"/>
        <w:jc w:val="both"/>
      </w:pPr>
      <w:r>
        <w:rPr>
          <w:rFonts w:ascii="Times New Roman"/>
          <w:b w:val="false"/>
          <w:i w:val="false"/>
          <w:color w:val="000000"/>
          <w:sz w:val="28"/>
        </w:rPr>
        <w:t>
      Q = Р * М * ртбо, қайда:</w:t>
      </w:r>
    </w:p>
    <w:p>
      <w:pPr>
        <w:spacing w:after="0"/>
        <w:ind w:left="0"/>
        <w:jc w:val="both"/>
      </w:pPr>
      <w:r>
        <w:rPr>
          <w:rFonts w:ascii="Times New Roman"/>
          <w:b w:val="false"/>
          <w:i w:val="false"/>
          <w:color w:val="000000"/>
          <w:sz w:val="28"/>
        </w:rPr>
        <w:t>
      Р-жылына бір адамға қалдықтардың жинақталу нормасы, т / жыл * адам</w:t>
      </w:r>
    </w:p>
    <w:p>
      <w:pPr>
        <w:spacing w:after="0"/>
        <w:ind w:left="0"/>
        <w:jc w:val="both"/>
      </w:pPr>
      <w:r>
        <w:rPr>
          <w:rFonts w:ascii="Times New Roman"/>
          <w:b w:val="false"/>
          <w:i w:val="false"/>
          <w:color w:val="000000"/>
          <w:sz w:val="28"/>
        </w:rPr>
        <w:t>
      М-халық саны, 24 895 адам (статистика бойынша);</w:t>
      </w:r>
    </w:p>
    <w:p>
      <w:pPr>
        <w:spacing w:after="0"/>
        <w:ind w:left="0"/>
        <w:jc w:val="both"/>
      </w:pPr>
      <w:r>
        <w:rPr>
          <w:rFonts w:ascii="Times New Roman"/>
          <w:b w:val="false"/>
          <w:i w:val="false"/>
          <w:color w:val="000000"/>
          <w:sz w:val="28"/>
        </w:rPr>
        <w:t>
      ртбо-қатты-тұрмыстық қалдықтардың үлес салмағы, т/м3-0,20</w:t>
      </w:r>
    </w:p>
    <w:p>
      <w:pPr>
        <w:spacing w:after="0"/>
        <w:ind w:left="0"/>
        <w:jc w:val="both"/>
      </w:pPr>
      <w:r>
        <w:rPr>
          <w:rFonts w:ascii="Times New Roman"/>
          <w:b w:val="false"/>
          <w:i w:val="false"/>
          <w:color w:val="000000"/>
          <w:sz w:val="28"/>
        </w:rPr>
        <w:t>
      Жеке үйлердің тұрғындарынан қалдықтардың пайда болуының жылдық орташа нормасы - абаттандырылған және абаттандырылмаған үй иелерінің тұрғындары үшін – 1,03 м3/адам (</w:t>
      </w:r>
      <w:r>
        <w:rPr>
          <w:rFonts w:ascii="Times New Roman"/>
          <w:b w:val="false"/>
          <w:i/>
          <w:color w:val="000000"/>
          <w:sz w:val="28"/>
        </w:rPr>
        <w:t>Әйтеке</w:t>
      </w:r>
      <w:r>
        <w:rPr>
          <w:rFonts w:ascii="Times New Roman"/>
          <w:b w:val="false"/>
          <w:i/>
          <w:color w:val="000000"/>
          <w:sz w:val="28"/>
        </w:rPr>
        <w:t xml:space="preserve"> би аудандық мәслихатының 2024 жылғы 2 қыркүйектегі № 257 </w:t>
      </w:r>
      <w:r>
        <w:rPr>
          <w:rFonts w:ascii="Times New Roman"/>
          <w:b w:val="false"/>
          <w:i w:val="false"/>
          <w:color w:val="000000"/>
          <w:sz w:val="28"/>
        </w:rPr>
        <w:t>шешіміне</w:t>
      </w:r>
      <w:r>
        <w:rPr>
          <w:rFonts w:ascii="Times New Roman"/>
          <w:b w:val="false"/>
          <w:i/>
          <w:color w:val="000000"/>
          <w:sz w:val="28"/>
        </w:rPr>
        <w:t xml:space="preserve"> сәйкес</w:t>
      </w: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Бұл түзілу нормалары тұрғын үйлерде, ұйымдарда және кәсіпорындарда пайда болатын тұтыну саласының барлық қалдықтарын, сондай-ақ көшелердегі қоқыстарды, тұрғын үйлердегі жылыту қондырғыларының қалдықтарын, пәтерлерді ағымдағы жөндеуден шыққан қоқыстарды және т.б. қамтитын қатты тұрмыстық қалдықтар үшін қабылданды.</w:t>
      </w:r>
    </w:p>
    <w:p>
      <w:pPr>
        <w:spacing w:after="0"/>
        <w:ind w:left="0"/>
        <w:jc w:val="both"/>
      </w:pPr>
      <w:r>
        <w:rPr>
          <w:rFonts w:ascii="Times New Roman"/>
          <w:b w:val="false"/>
          <w:i w:val="false"/>
          <w:color w:val="000000"/>
          <w:sz w:val="28"/>
        </w:rPr>
        <w:t>
      Аудан тұрғындары мен кәсіпорындарынан ҚТҚ қалдықтарының пайда болу көлемін есептеу нәтижелері (бөлек жинаусыз) 3.1-кестеде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қалдықтардың түзілуі, тонна/жыл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жалпы көлемі,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жабдықталған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3 734*1,03:0,20= 769,2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21 161*1,03*0,2= 4 359,16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3200*1,03*0,2 = 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5 787,56 тонн/жыл не 28 937,8 м3/жыл</w:t>
            </w:r>
          </w:p>
        </w:tc>
      </w:tr>
    </w:tbl>
    <w:bookmarkStart w:name="z15" w:id="12"/>
    <w:p>
      <w:pPr>
        <w:spacing w:after="0"/>
        <w:ind w:left="0"/>
        <w:jc w:val="left"/>
      </w:pPr>
      <w:r>
        <w:rPr>
          <w:rFonts w:ascii="Times New Roman"/>
          <w:b/>
          <w:i w:val="false"/>
          <w:color w:val="000000"/>
        </w:rPr>
        <w:t xml:space="preserve"> 3.3. Қалдықтарды басқарудың ағымдағы жағдайы</w:t>
      </w:r>
    </w:p>
    <w:bookmarkEnd w:id="12"/>
    <w:p>
      <w:pPr>
        <w:spacing w:after="0"/>
        <w:ind w:left="0"/>
        <w:jc w:val="both"/>
      </w:pPr>
      <w:r>
        <w:rPr>
          <w:rFonts w:ascii="Times New Roman"/>
          <w:b w:val="false"/>
          <w:i w:val="false"/>
          <w:color w:val="000000"/>
          <w:sz w:val="28"/>
        </w:rPr>
        <w:t>
      2025 жылғы 01 қыркүйектегі жағдай бойынша ауданда Темірбек Жүргенов ауылдық округінің аумағында орналасқан, ауданы 6,2 га болатын 1 ҚТҚ полигоны бар.</w:t>
      </w:r>
    </w:p>
    <w:p>
      <w:pPr>
        <w:spacing w:after="0"/>
        <w:ind w:left="0"/>
        <w:jc w:val="both"/>
      </w:pPr>
      <w:r>
        <w:rPr>
          <w:rFonts w:ascii="Times New Roman"/>
          <w:b w:val="false"/>
          <w:i w:val="false"/>
          <w:color w:val="000000"/>
          <w:sz w:val="28"/>
        </w:rPr>
        <w:t>
      Аудан бойынша ҚТҚ жинау және әкетумен мамандандырылған техникасы мен тиісті персоналы бар бірнеше жеке кәсіпорындар айналысады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1-кестеде</w:t>
      </w:r>
      <w:r>
        <w:rPr>
          <w:rFonts w:ascii="Times New Roman"/>
          <w:b w:val="false"/>
          <w:i w:val="false"/>
          <w:color w:val="000000"/>
          <w:sz w:val="28"/>
        </w:rPr>
        <w:t xml:space="preserve"> соңғы 3 жылдағы аудан бойынша ҚТҚ-ның түзілу және қайта өңдеу көлемі бойынша деректер келтірілген.</w:t>
      </w:r>
    </w:p>
    <w:p>
      <w:pPr>
        <w:spacing w:after="0"/>
        <w:ind w:left="0"/>
        <w:jc w:val="both"/>
      </w:pPr>
      <w:r>
        <w:rPr>
          <w:rFonts w:ascii="Times New Roman"/>
          <w:b w:val="false"/>
          <w:i w:val="false"/>
          <w:color w:val="000000"/>
          <w:sz w:val="28"/>
        </w:rPr>
        <w:t>
      Қазіргі уақытта жиналған қалдықтардың көлемі бойынша "Әйтеке би ауданы әкімдігінің тұрғын үй-коммуналдық шаруашылық, жолаушылар көлігі, автомобиль жолдары бөлімі" КММ (бұдан әрі - ауданның ТКШ бөлімі) деректері қолжетімді: 2023 ж. - 25,6 мың м</w:t>
      </w:r>
      <w:r>
        <w:rPr>
          <w:rFonts w:ascii="Times New Roman"/>
          <w:b w:val="false"/>
          <w:i w:val="false"/>
          <w:color w:val="000000"/>
          <w:vertAlign w:val="superscript"/>
        </w:rPr>
        <w:t>3</w:t>
      </w:r>
      <w:r>
        <w:rPr>
          <w:rFonts w:ascii="Times New Roman"/>
          <w:b w:val="false"/>
          <w:i w:val="false"/>
          <w:color w:val="000000"/>
          <w:sz w:val="28"/>
        </w:rPr>
        <w:t>, 2024 ж. - 26,8 мың м</w:t>
      </w:r>
      <w:r>
        <w:rPr>
          <w:rFonts w:ascii="Times New Roman"/>
          <w:b w:val="false"/>
          <w:i w:val="false"/>
          <w:color w:val="000000"/>
          <w:vertAlign w:val="superscript"/>
        </w:rPr>
        <w:t>3</w:t>
      </w:r>
      <w:r>
        <w:rPr>
          <w:rFonts w:ascii="Times New Roman"/>
          <w:b w:val="false"/>
          <w:i w:val="false"/>
          <w:color w:val="000000"/>
          <w:sz w:val="28"/>
        </w:rPr>
        <w:t>., 2025 ж. - 28,8 м</w:t>
      </w:r>
      <w:r>
        <w:rPr>
          <w:rFonts w:ascii="Times New Roman"/>
          <w:b w:val="false"/>
          <w:i w:val="false"/>
          <w:color w:val="000000"/>
          <w:vertAlign w:val="superscript"/>
        </w:rPr>
        <w:t>3</w:t>
      </w:r>
      <w:r>
        <w:rPr>
          <w:rFonts w:ascii="Times New Roman"/>
          <w:b w:val="false"/>
          <w:i w:val="false"/>
          <w:color w:val="000000"/>
          <w:sz w:val="28"/>
        </w:rPr>
        <w:t>. Пайда болған қалдықтарды есептеу халық санына қарай жүргізілді (Ұлттық статистика бюросының деректері бойынша)</w:t>
      </w:r>
    </w:p>
    <w:bookmarkStart w:name="z18" w:id="13"/>
    <w:p>
      <w:pPr>
        <w:spacing w:after="0"/>
        <w:ind w:left="0"/>
        <w:jc w:val="left"/>
      </w:pPr>
      <w:r>
        <w:rPr>
          <w:rFonts w:ascii="Times New Roman"/>
          <w:b/>
          <w:i w:val="false"/>
          <w:color w:val="000000"/>
        </w:rPr>
        <w:t xml:space="preserve"> 1-кесте-Әйтеке би ауданы бойынша соңғы 3 жылдағы (2023-2025) коммуналдық қалдықтардың түзілу және қайта өңдеу көлемі.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ҚТҚ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5 768,00</w:t>
            </w:r>
          </w:p>
        </w:tc>
      </w:tr>
    </w:tbl>
    <w:p>
      <w:pPr>
        <w:spacing w:after="0"/>
        <w:ind w:left="0"/>
        <w:jc w:val="both"/>
      </w:pPr>
      <w:r>
        <w:rPr>
          <w:rFonts w:ascii="Times New Roman"/>
          <w:b w:val="false"/>
          <w:i w:val="false"/>
          <w:color w:val="000000"/>
          <w:sz w:val="28"/>
        </w:rPr>
        <w:t>
      * ҚР ЭБЖМ деректері</w:t>
      </w:r>
    </w:p>
    <w:p>
      <w:pPr>
        <w:spacing w:after="0"/>
        <w:ind w:left="0"/>
        <w:jc w:val="both"/>
      </w:pPr>
      <w:r>
        <w:rPr>
          <w:rFonts w:ascii="Times New Roman"/>
          <w:b w:val="false"/>
          <w:i w:val="false"/>
          <w:color w:val="000000"/>
          <w:sz w:val="28"/>
        </w:rPr>
        <w:t>
      ** ТКШ бөлімінің деректері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1-кестенің</w:t>
      </w:r>
      <w:r>
        <w:rPr>
          <w:rFonts w:ascii="Times New Roman"/>
          <w:b w:val="false"/>
          <w:i w:val="false"/>
          <w:color w:val="000000"/>
          <w:sz w:val="28"/>
        </w:rPr>
        <w:t xml:space="preserve"> деректері ауданда ҚТҚ білім берудің орташа жылдық көлемі 5,8 мың тоннаны құрайтынын көрсетеді, Бұл Ақтөбе облысында ҚТҚ білім берудің жалпы көлемінің шамамен 1,2% -. құрайды.</w:t>
      </w:r>
    </w:p>
    <w:p>
      <w:pPr>
        <w:spacing w:after="0"/>
        <w:ind w:left="0"/>
        <w:jc w:val="both"/>
      </w:pPr>
      <w:r>
        <w:rPr>
          <w:rFonts w:ascii="Times New Roman"/>
          <w:b w:val="false"/>
          <w:i w:val="false"/>
          <w:color w:val="000000"/>
          <w:sz w:val="28"/>
        </w:rPr>
        <w:t>
      Ауданның ТКШ бөлімінің деректері бойынша аудандағы ҚТҚ өңдеу пайызы 0,0 % құрайды, яғни барлық қалдықтар көмуге жіберіледі. Ауданда ҚТҚ сұрыптау кәсіпорныны қалыптаспаған ҚТҚ-ның барлық көлемін сұрыптауға мүмкіндік жоқ.</w:t>
      </w:r>
    </w:p>
    <w:p>
      <w:pPr>
        <w:spacing w:after="0"/>
        <w:ind w:left="0"/>
        <w:jc w:val="both"/>
      </w:pPr>
      <w:r>
        <w:rPr>
          <w:rFonts w:ascii="Times New Roman"/>
          <w:b w:val="false"/>
          <w:i w:val="false"/>
          <w:color w:val="000000"/>
          <w:sz w:val="28"/>
        </w:rPr>
        <w:t>
      Қалдықтарды жинау және әкету аудан халқының 20,0 мыңға жуық адамын қамтыды, бұл 98,8 % құрайды, алайда орталықтандырылған жинау мен әкету аудан орталығында және басқа ауылдық округтердегі жақын маңдағы елді мекендерде ұйымдастырылған. Таяу жылдары Қазақстанның стратегиялық құжаттарында көрсетілгендей, халықты қамтуды біртіндеп 100% - ға дейін арттыра отырып, ҚТҚ-ны орталықтандырылған жинау мен әкетуді ұйымдастыру қажет.</w:t>
      </w:r>
    </w:p>
    <w:p>
      <w:pPr>
        <w:spacing w:after="0"/>
        <w:ind w:left="0"/>
        <w:jc w:val="left"/>
      </w:pPr>
      <w:r>
        <w:rPr>
          <w:rFonts w:ascii="Times New Roman"/>
          <w:b/>
          <w:i w:val="false"/>
          <w:color w:val="000000"/>
        </w:rPr>
        <w:t xml:space="preserve"> Коммуналдық қалдықтардың түзілу және жинақталу нормалары және тарифтер</w:t>
      </w:r>
    </w:p>
    <w:p>
      <w:pPr>
        <w:spacing w:after="0"/>
        <w:ind w:left="0"/>
        <w:jc w:val="both"/>
      </w:pPr>
      <w:r>
        <w:rPr>
          <w:rFonts w:ascii="Times New Roman"/>
          <w:b w:val="false"/>
          <w:i w:val="false"/>
          <w:color w:val="000000"/>
          <w:sz w:val="28"/>
        </w:rPr>
        <w:t>
      Коммуналдық қалдықтардың түзілу және жинақталу нормалары сондай-ақ халық үшін ҚТҚ жинауға, тасымалдауға, сұрыптауға және көмуге арналған тарифтерді Ақтөбе облысы Әйтеке би аудандық мәслихаты бекіткен (</w:t>
      </w:r>
      <w:r>
        <w:rPr>
          <w:rFonts w:ascii="Times New Roman"/>
          <w:b w:val="false"/>
          <w:i/>
          <w:color w:val="000000"/>
          <w:sz w:val="28"/>
        </w:rPr>
        <w:t xml:space="preserve">"Әйтеке би аудандық мәслихатының 2024 жылғы 2 қыркүйектегі № 257 </w:t>
      </w:r>
      <w:r>
        <w:rPr>
          <w:rFonts w:ascii="Times New Roman"/>
          <w:b w:val="false"/>
          <w:i w:val="false"/>
          <w:color w:val="000000"/>
          <w:sz w:val="28"/>
        </w:rPr>
        <w:t>шешіміне</w:t>
      </w:r>
      <w:r>
        <w:rPr>
          <w:rFonts w:ascii="Times New Roman"/>
          <w:b w:val="false"/>
          <w:i/>
          <w:color w:val="000000"/>
          <w:sz w:val="28"/>
        </w:rPr>
        <w:t xml:space="preserve"> сәйкес</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Құжатқа сәйкес, жайлы және жайлы емес үй иелерінің бір тұрғынының коммуналдық қалдықтарын жинаудың орташа жылдық нормасы 1,03 м</w:t>
      </w:r>
      <w:r>
        <w:rPr>
          <w:rFonts w:ascii="Times New Roman"/>
          <w:b w:val="false"/>
          <w:i w:val="false"/>
          <w:color w:val="000000"/>
          <w:vertAlign w:val="superscript"/>
        </w:rPr>
        <w:t>3</w:t>
      </w:r>
      <w:r>
        <w:rPr>
          <w:rFonts w:ascii="Times New Roman"/>
          <w:b w:val="false"/>
          <w:i w:val="false"/>
          <w:color w:val="000000"/>
          <w:sz w:val="28"/>
        </w:rPr>
        <w:t xml:space="preserve"> (шамамен 200 кг) құрайды. Коммуналдық қалдықтардың түзілу және жинақталу нормалары </w:t>
      </w:r>
      <w:r>
        <w:rPr>
          <w:rFonts w:ascii="Times New Roman"/>
          <w:b w:val="false"/>
          <w:i w:val="false"/>
          <w:color w:val="000000"/>
          <w:sz w:val="28"/>
        </w:rPr>
        <w:t>2-кестеде</w:t>
      </w:r>
      <w:r>
        <w:rPr>
          <w:rFonts w:ascii="Times New Roman"/>
          <w:b w:val="false"/>
          <w:i w:val="false"/>
          <w:color w:val="000000"/>
          <w:sz w:val="28"/>
        </w:rPr>
        <w:t xml:space="preserve"> келтірілген.</w:t>
      </w:r>
    </w:p>
    <w:bookmarkStart w:name="z17" w:id="14"/>
    <w:p>
      <w:pPr>
        <w:spacing w:after="0"/>
        <w:ind w:left="0"/>
        <w:jc w:val="left"/>
      </w:pPr>
      <w:r>
        <w:rPr>
          <w:rFonts w:ascii="Times New Roman"/>
          <w:b/>
          <w:i w:val="false"/>
          <w:color w:val="000000"/>
        </w:rPr>
        <w:t xml:space="preserve"> 2 - кесте-Әйтеке би ауданы бойынша коммуналдық қалдықтардың түзілу және жинақталу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Аудан мәслихаты сондай-ақ халық үшін қатты тұрмыстық қалдықтарды жинауға, тасымалдауға, сұрыптауға және көмуге арналған тарифтерді бекітті (</w:t>
      </w:r>
      <w:r>
        <w:rPr>
          <w:rFonts w:ascii="Times New Roman"/>
          <w:b w:val="false"/>
          <w:i/>
          <w:color w:val="000000"/>
          <w:sz w:val="28"/>
        </w:rPr>
        <w:t xml:space="preserve">"Әйтеке би аудандық мәслихатының 2024 жылғы 2 қыркүйектегі № 257 </w:t>
      </w:r>
      <w:r>
        <w:rPr>
          <w:rFonts w:ascii="Times New Roman"/>
          <w:b w:val="false"/>
          <w:i w:val="false"/>
          <w:color w:val="000000"/>
          <w:sz w:val="28"/>
        </w:rPr>
        <w:t>шешіміне</w:t>
      </w:r>
      <w:r>
        <w:rPr>
          <w:rFonts w:ascii="Times New Roman"/>
          <w:b w:val="false"/>
          <w:i/>
          <w:color w:val="000000"/>
          <w:sz w:val="28"/>
        </w:rPr>
        <w:t xml:space="preserve"> сәйкес</w:t>
      </w:r>
      <w:r>
        <w:rPr>
          <w:rFonts w:ascii="Times New Roman"/>
          <w:b w:val="false"/>
          <w:i w:val="false"/>
          <w:color w:val="000000"/>
          <w:sz w:val="28"/>
        </w:rPr>
        <w:t xml:space="preserve"> бекітілген.) Әйтеке би ауданы бойынша ҚТҚ жинауға, тасымалдауға, сұрыптауға және көмуге арналған жаңа тарифтерді әзірлеуді және ауданның өкілді органдарына бекітуге енгізуді ұсынамын, өйткені бүгінгі күні қолданыстағы тарифтер инфляция мен басқа да экономикалық көрсеткіштердің өсуімен қатар төмен болып табылады.</w:t>
      </w:r>
    </w:p>
    <w:p>
      <w:pPr>
        <w:spacing w:after="0"/>
        <w:ind w:left="0"/>
        <w:jc w:val="both"/>
      </w:pPr>
      <w:r>
        <w:rPr>
          <w:rFonts w:ascii="Times New Roman"/>
          <w:b w:val="false"/>
          <w:i w:val="false"/>
          <w:color w:val="000000"/>
          <w:sz w:val="28"/>
        </w:rPr>
        <w:t xml:space="preserve">
      Тарифтер </w:t>
      </w:r>
      <w:r>
        <w:rPr>
          <w:rFonts w:ascii="Times New Roman"/>
          <w:b w:val="false"/>
          <w:i w:val="false"/>
          <w:color w:val="000000"/>
          <w:sz w:val="28"/>
        </w:rPr>
        <w:t>3-кестеде</w:t>
      </w:r>
      <w:r>
        <w:rPr>
          <w:rFonts w:ascii="Times New Roman"/>
          <w:b w:val="false"/>
          <w:i w:val="false"/>
          <w:color w:val="000000"/>
          <w:sz w:val="28"/>
        </w:rPr>
        <w:t xml:space="preserve"> келтірілген.</w:t>
      </w:r>
    </w:p>
    <w:bookmarkStart w:name="z16" w:id="15"/>
    <w:p>
      <w:pPr>
        <w:spacing w:after="0"/>
        <w:ind w:left="0"/>
        <w:jc w:val="left"/>
      </w:pPr>
      <w:r>
        <w:rPr>
          <w:rFonts w:ascii="Times New Roman"/>
          <w:b/>
          <w:i w:val="false"/>
          <w:color w:val="000000"/>
        </w:rPr>
        <w:t xml:space="preserve"> 3 - кесте-Әйтеке би ауданы бойынша халық үшін қатты тұрмыстық қалдықтарды жинауға, тасымалдауға, сұрыптауға және көмуге арналған тарифтер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 иелері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 иелері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2914, 8</w:t>
            </w:r>
          </w:p>
        </w:tc>
      </w:tr>
    </w:tbl>
    <w:bookmarkStart w:name="z19" w:id="16"/>
    <w:p>
      <w:pPr>
        <w:spacing w:after="0"/>
        <w:ind w:left="0"/>
        <w:jc w:val="left"/>
      </w:pPr>
      <w:r>
        <w:rPr>
          <w:rFonts w:ascii="Times New Roman"/>
          <w:b/>
          <w:i w:val="false"/>
          <w:color w:val="000000"/>
        </w:rPr>
        <w:t xml:space="preserve"> 4. БАҒДАРЛАМАНЫҢ МАҚСАТЫ, МІНДЕТТЕРІ МЕН МІНДЕТІ КӨРСЕТКІШТЕР</w:t>
      </w:r>
    </w:p>
    <w:bookmarkEnd w:id="16"/>
    <w:bookmarkStart w:name="z20" w:id="17"/>
    <w:p>
      <w:pPr>
        <w:spacing w:after="0"/>
        <w:ind w:left="0"/>
        <w:jc w:val="both"/>
      </w:pPr>
      <w:r>
        <w:rPr>
          <w:rFonts w:ascii="Times New Roman"/>
          <w:b w:val="false"/>
          <w:i w:val="false"/>
          <w:color w:val="000000"/>
          <w:sz w:val="28"/>
        </w:rPr>
        <w:t>
      4.1. Бағдарламаның мақсаттары өндірістік және тұтыну қалдықтарынан қоршаған ортаның ластануын азайтуды қамтамасыз ететін коммуналдық қалдықтарды қоса алғанда, қалдықтарды басқарудың тиімді өңірлік жүйесін құру; қалдықтардың түзілуін болдырмау және азайту, оларды қайталама шаруашылық айналымға тарту.</w:t>
      </w:r>
    </w:p>
    <w:bookmarkEnd w:id="17"/>
    <w:bookmarkStart w:name="z21" w:id="18"/>
    <w:p>
      <w:pPr>
        <w:spacing w:after="0"/>
        <w:ind w:left="0"/>
        <w:jc w:val="both"/>
      </w:pPr>
      <w:r>
        <w:rPr>
          <w:rFonts w:ascii="Times New Roman"/>
          <w:b w:val="false"/>
          <w:i w:val="false"/>
          <w:color w:val="000000"/>
          <w:sz w:val="28"/>
        </w:rPr>
        <w:t>
      4.2. Көрсетілген мақсаттарға қол жеткізу осы Бағдарламамен бекітілген ауданында қалдықтарды, оның ішінде коммуналдық қалдықтарды басқарудың аумақтық схемасында көзделген іс-шараларды іске асыру арқылы қамтамасыз етіледі.</w:t>
      </w:r>
    </w:p>
    <w:bookmarkEnd w:id="18"/>
    <w:bookmarkStart w:name="z22" w:id="19"/>
    <w:p>
      <w:pPr>
        <w:spacing w:after="0"/>
        <w:ind w:left="0"/>
        <w:jc w:val="both"/>
      </w:pPr>
      <w:r>
        <w:rPr>
          <w:rFonts w:ascii="Times New Roman"/>
          <w:b w:val="false"/>
          <w:i w:val="false"/>
          <w:color w:val="000000"/>
          <w:sz w:val="28"/>
        </w:rPr>
        <w:t>
      4.3. Бұл мақсатқа жету келесі міндеттерді шешу арқылы жоспарланады:</w:t>
      </w:r>
    </w:p>
    <w:bookmarkEnd w:id="19"/>
    <w:bookmarkStart w:name="z23" w:id="20"/>
    <w:p>
      <w:pPr>
        <w:spacing w:after="0"/>
        <w:ind w:left="0"/>
        <w:jc w:val="both"/>
      </w:pPr>
      <w:r>
        <w:rPr>
          <w:rFonts w:ascii="Times New Roman"/>
          <w:b w:val="false"/>
          <w:i w:val="false"/>
          <w:color w:val="000000"/>
          <w:sz w:val="28"/>
        </w:rPr>
        <w:t>
      4.3.1. 1-міндет. Қалдықтармен, оның ішінде коммуналдық қалдықтармен жұмыс істеу саласында тиімді басқару тетіктерін құру.</w:t>
      </w:r>
    </w:p>
    <w:bookmarkEnd w:id="20"/>
    <w:p>
      <w:pPr>
        <w:spacing w:after="0"/>
        <w:ind w:left="0"/>
        <w:jc w:val="both"/>
      </w:pPr>
      <w:r>
        <w:rPr>
          <w:rFonts w:ascii="Times New Roman"/>
          <w:b w:val="false"/>
          <w:i w:val="false"/>
          <w:color w:val="000000"/>
          <w:sz w:val="28"/>
        </w:rPr>
        <w:t>
      1-міндеттің шешімі аудан аумағында өндіріс және тұтыну қалдықтарының айналымына байланысты проблемаларды шешу үшін қажетті нормативтік-құқықтық және ақпараттық-техникалық базаны қалыптастыруға бағытталған.</w:t>
      </w:r>
    </w:p>
    <w:bookmarkStart w:name="z24" w:id="21"/>
    <w:p>
      <w:pPr>
        <w:spacing w:after="0"/>
        <w:ind w:left="0"/>
        <w:jc w:val="both"/>
      </w:pPr>
      <w:r>
        <w:rPr>
          <w:rFonts w:ascii="Times New Roman"/>
          <w:b w:val="false"/>
          <w:i w:val="false"/>
          <w:color w:val="000000"/>
          <w:sz w:val="28"/>
        </w:rPr>
        <w:t>
      4.3.2. Тапсырма 2. Қалдықтарды экологиялық қауіпсіз өңдеу, қайта өңдеу және кәдеге жарату инфрақұрылымын құру және дамыту.</w:t>
      </w:r>
    </w:p>
    <w:bookmarkEnd w:id="21"/>
    <w:p>
      <w:pPr>
        <w:spacing w:after="0"/>
        <w:ind w:left="0"/>
        <w:jc w:val="both"/>
      </w:pPr>
      <w:r>
        <w:rPr>
          <w:rFonts w:ascii="Times New Roman"/>
          <w:b w:val="false"/>
          <w:i w:val="false"/>
          <w:color w:val="000000"/>
          <w:sz w:val="28"/>
        </w:rPr>
        <w:t>
      2 тапсырманың шешілуі бағдарламаның "Тұрақты тазалау жүйесімен халықты қамту пайызына" қол жеткізуге ықпал етеді.</w:t>
      </w:r>
    </w:p>
    <w:bookmarkStart w:name="z25" w:id="22"/>
    <w:p>
      <w:pPr>
        <w:spacing w:after="0"/>
        <w:ind w:left="0"/>
        <w:jc w:val="both"/>
      </w:pPr>
      <w:r>
        <w:rPr>
          <w:rFonts w:ascii="Times New Roman"/>
          <w:b w:val="false"/>
          <w:i w:val="false"/>
          <w:color w:val="000000"/>
          <w:sz w:val="28"/>
        </w:rPr>
        <w:t>
      4.3.3. Тапсырма 3. Қалдықтарды өңдеу және кәдеге жарату көлемін ұлғайту.</w:t>
      </w:r>
    </w:p>
    <w:bookmarkEnd w:id="22"/>
    <w:p>
      <w:pPr>
        <w:spacing w:after="0"/>
        <w:ind w:left="0"/>
        <w:jc w:val="both"/>
      </w:pPr>
      <w:r>
        <w:rPr>
          <w:rFonts w:ascii="Times New Roman"/>
          <w:b w:val="false"/>
          <w:i w:val="false"/>
          <w:color w:val="000000"/>
          <w:sz w:val="28"/>
        </w:rPr>
        <w:t>
      3 тапсырманың шешілуі Бағдарламаның мақсаттарына қол жеткізуге ықпал етеді: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Start w:name="z26" w:id="23"/>
    <w:p>
      <w:pPr>
        <w:spacing w:after="0"/>
        <w:ind w:left="0"/>
        <w:jc w:val="both"/>
      </w:pPr>
      <w:r>
        <w:rPr>
          <w:rFonts w:ascii="Times New Roman"/>
          <w:b w:val="false"/>
          <w:i w:val="false"/>
          <w:color w:val="000000"/>
          <w:sz w:val="28"/>
        </w:rPr>
        <w:t>
      4.3.4. Тапсырма 4.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bookmarkEnd w:id="23"/>
    <w:p>
      <w:pPr>
        <w:spacing w:after="0"/>
        <w:ind w:left="0"/>
        <w:jc w:val="both"/>
      </w:pPr>
      <w:r>
        <w:rPr>
          <w:rFonts w:ascii="Times New Roman"/>
          <w:b w:val="false"/>
          <w:i w:val="false"/>
          <w:color w:val="000000"/>
          <w:sz w:val="28"/>
        </w:rPr>
        <w:t>
      4 тапсырманың шешілуі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Бағдарламаның мақсатына қол жеткізуге ықпал етеді.</w:t>
      </w:r>
    </w:p>
    <w:bookmarkStart w:name="z27" w:id="24"/>
    <w:p>
      <w:pPr>
        <w:spacing w:after="0"/>
        <w:ind w:left="0"/>
        <w:jc w:val="both"/>
      </w:pPr>
      <w:r>
        <w:rPr>
          <w:rFonts w:ascii="Times New Roman"/>
          <w:b w:val="false"/>
          <w:i w:val="false"/>
          <w:color w:val="000000"/>
          <w:sz w:val="28"/>
        </w:rPr>
        <w:t>
      4.3.5. Тапсырма 5. Қалдықтарды қайта өңдеу, кәдеге жарату және кәдеге жарату үшін салаға инвесторларды тарту үшін жағдай жасау.</w:t>
      </w:r>
    </w:p>
    <w:bookmarkEnd w:id="24"/>
    <w:p>
      <w:pPr>
        <w:spacing w:after="0"/>
        <w:ind w:left="0"/>
        <w:jc w:val="both"/>
      </w:pPr>
      <w:r>
        <w:rPr>
          <w:rFonts w:ascii="Times New Roman"/>
          <w:b w:val="false"/>
          <w:i w:val="false"/>
          <w:color w:val="000000"/>
          <w:sz w:val="28"/>
        </w:rPr>
        <w:t>
      5 тапсырманың шешілуі қалдықтарды өңдеу бойынша жаңа объектілерді салуға және іске қосуға жәрдемдеседі, осылайша Бағдарламаның келесі мақсаттарына қол жеткізеді: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Start w:name="z28" w:id="25"/>
    <w:p>
      <w:pPr>
        <w:spacing w:after="0"/>
        <w:ind w:left="0"/>
        <w:jc w:val="both"/>
      </w:pPr>
      <w:r>
        <w:rPr>
          <w:rFonts w:ascii="Times New Roman"/>
          <w:b w:val="false"/>
          <w:i w:val="false"/>
          <w:color w:val="000000"/>
          <w:sz w:val="28"/>
        </w:rPr>
        <w:t>
      4.3.6. Тапсырма 6. Қалдықтарды басқару саласында халықтың экологиялық мәдениетін қалыптастыру.</w:t>
      </w:r>
    </w:p>
    <w:bookmarkEnd w:id="25"/>
    <w:p>
      <w:pPr>
        <w:spacing w:after="0"/>
        <w:ind w:left="0"/>
        <w:jc w:val="both"/>
      </w:pPr>
      <w:r>
        <w:rPr>
          <w:rFonts w:ascii="Times New Roman"/>
          <w:b w:val="false"/>
          <w:i w:val="false"/>
          <w:color w:val="000000"/>
          <w:sz w:val="28"/>
        </w:rPr>
        <w:t>
      6 тапсырманың шешілуі "Қалдықтарды басқару саласында азаматтардың ақпаратқа қолжетімділік үлесін арттыру" бағдарламасының мақсатына қол жеткізуге ықпал етеді.</w:t>
      </w:r>
    </w:p>
    <w:bookmarkStart w:name="z29" w:id="26"/>
    <w:p>
      <w:pPr>
        <w:spacing w:after="0"/>
        <w:ind w:left="0"/>
        <w:jc w:val="left"/>
      </w:pPr>
      <w:r>
        <w:rPr>
          <w:rFonts w:ascii="Times New Roman"/>
          <w:b/>
          <w:i w:val="false"/>
          <w:color w:val="000000"/>
        </w:rPr>
        <w:t xml:space="preserve"> 5. НЕГІЗГІ БАҒЫТТАРЫ, МАҚСАТҚА ЖЕТУДІҢ ЖОЛДАРЫ ЖӘНЕ ТИІСТІ ШАРАЛАР</w:t>
      </w:r>
    </w:p>
    <w:bookmarkEnd w:id="26"/>
    <w:p>
      <w:pPr>
        <w:spacing w:after="0"/>
        <w:ind w:left="0"/>
        <w:jc w:val="both"/>
      </w:pPr>
      <w:r>
        <w:rPr>
          <w:rFonts w:ascii="Times New Roman"/>
          <w:b w:val="false"/>
          <w:i w:val="false"/>
          <w:color w:val="000000"/>
          <w:sz w:val="28"/>
        </w:rPr>
        <w:t>
      Қалдықтарды басқару саласындағы мемлекеттік саясаттың негізгі принциптері:</w:t>
      </w:r>
    </w:p>
    <w:p>
      <w:pPr>
        <w:spacing w:after="0"/>
        <w:ind w:left="0"/>
        <w:jc w:val="both"/>
      </w:pPr>
      <w:r>
        <w:rPr>
          <w:rFonts w:ascii="Times New Roman"/>
          <w:b w:val="false"/>
          <w:i w:val="false"/>
          <w:color w:val="000000"/>
          <w:sz w:val="28"/>
        </w:rPr>
        <w:t>
      ●адам денсаулығын қорғау, қоршаған ортаның қолайлы жағдайын сақтау немесе қалпына келтіру және биологиялық әртүрлілікті сақтау;</w:t>
      </w:r>
    </w:p>
    <w:p>
      <w:pPr>
        <w:spacing w:after="0"/>
        <w:ind w:left="0"/>
        <w:jc w:val="both"/>
      </w:pPr>
      <w:r>
        <w:rPr>
          <w:rFonts w:ascii="Times New Roman"/>
          <w:b w:val="false"/>
          <w:i w:val="false"/>
          <w:color w:val="000000"/>
          <w:sz w:val="28"/>
        </w:rPr>
        <w:t>
      ●қоғамның тұрақты дамуын қамтамасыз ету мақсатында қоғамның экологиялық және экономикалық мүдделерінің ғылыми негізделген үйлесімі;</w:t>
      </w:r>
    </w:p>
    <w:p>
      <w:pPr>
        <w:spacing w:after="0"/>
        <w:ind w:left="0"/>
        <w:jc w:val="both"/>
      </w:pPr>
      <w:r>
        <w:rPr>
          <w:rFonts w:ascii="Times New Roman"/>
          <w:b w:val="false"/>
          <w:i w:val="false"/>
          <w:color w:val="000000"/>
          <w:sz w:val="28"/>
        </w:rPr>
        <w:t>
      ●қалдықтарды басқаруда ең жақсы қолжетімді технологияларды пайдалану;</w:t>
      </w:r>
    </w:p>
    <w:p>
      <w:pPr>
        <w:spacing w:after="0"/>
        <w:ind w:left="0"/>
        <w:jc w:val="both"/>
      </w:pPr>
      <w:r>
        <w:rPr>
          <w:rFonts w:ascii="Times New Roman"/>
          <w:b w:val="false"/>
          <w:i w:val="false"/>
          <w:color w:val="000000"/>
          <w:sz w:val="28"/>
        </w:rPr>
        <w:t>
      ●қалдықтардың мөлшерін азайту мақсатында материалды және шикізатты кешенді өңдеу;</w:t>
      </w:r>
    </w:p>
    <w:p>
      <w:pPr>
        <w:spacing w:after="0"/>
        <w:ind w:left="0"/>
        <w:jc w:val="both"/>
      </w:pPr>
      <w:r>
        <w:rPr>
          <w:rFonts w:ascii="Times New Roman"/>
          <w:b w:val="false"/>
          <w:i w:val="false"/>
          <w:color w:val="000000"/>
          <w:sz w:val="28"/>
        </w:rPr>
        <w:t>
      ●қалдықтардың мөлшерін азайту және оларды шаруашылық айналымға тарту мақсатында қалдықтармен жұмыс істеу саласындағы қызметті ●кономикалық реттеу әдістерін қолдану;</w:t>
      </w:r>
    </w:p>
    <w:p>
      <w:pPr>
        <w:spacing w:after="0"/>
        <w:ind w:left="0"/>
        <w:jc w:val="both"/>
      </w:pPr>
      <w:r>
        <w:rPr>
          <w:rFonts w:ascii="Times New Roman"/>
          <w:b w:val="false"/>
          <w:i w:val="false"/>
          <w:color w:val="000000"/>
          <w:sz w:val="28"/>
        </w:rPr>
        <w:t>
      ●заңнамаға сәйкес қалдықтарды басқару саласындағы ақпаратқа қол жеткізу;</w:t>
      </w:r>
    </w:p>
    <w:p>
      <w:pPr>
        <w:spacing w:after="0"/>
        <w:ind w:left="0"/>
        <w:jc w:val="both"/>
      </w:pPr>
      <w:r>
        <w:rPr>
          <w:rFonts w:ascii="Times New Roman"/>
          <w:b w:val="false"/>
          <w:i w:val="false"/>
          <w:color w:val="000000"/>
          <w:sz w:val="28"/>
        </w:rPr>
        <w:t>
      ●қалдықтарды басқару саласындағы халықаралық ынтымақтастыққа қатысу болып табылады.</w:t>
      </w:r>
    </w:p>
    <w:p>
      <w:pPr>
        <w:spacing w:after="0"/>
        <w:ind w:left="0"/>
        <w:jc w:val="both"/>
      </w:pPr>
      <w:r>
        <w:rPr>
          <w:rFonts w:ascii="Times New Roman"/>
          <w:b w:val="false"/>
          <w:i w:val="false"/>
          <w:color w:val="000000"/>
          <w:sz w:val="28"/>
        </w:rPr>
        <w:t>
      Қалдықтарды шығарушылар мен меншік иелері Қазақстан Республикасының қоршаған ортаны қорғау және орнықты дамуын қамтамасыз ету мүддесінде қалдықтардың түзілуін болдырмау және түзілетін қалдықтарды басқару жөніндегі іс-шаралардың төмендеу ретімен келесідей иерархиясын қолдануға міндетті:</w:t>
      </w:r>
    </w:p>
    <w:p>
      <w:pPr>
        <w:spacing w:after="0"/>
        <w:ind w:left="0"/>
        <w:jc w:val="both"/>
      </w:pPr>
      <w:r>
        <w:rPr>
          <w:rFonts w:ascii="Times New Roman"/>
          <w:b w:val="false"/>
          <w:i w:val="false"/>
          <w:color w:val="000000"/>
          <w:sz w:val="28"/>
        </w:rPr>
        <w:t>
      ●қалдықтардың пайда болуының алдын алу;</w:t>
      </w:r>
    </w:p>
    <w:p>
      <w:pPr>
        <w:spacing w:after="0"/>
        <w:ind w:left="0"/>
        <w:jc w:val="both"/>
      </w:pPr>
      <w:r>
        <w:rPr>
          <w:rFonts w:ascii="Times New Roman"/>
          <w:b w:val="false"/>
          <w:i w:val="false"/>
          <w:color w:val="000000"/>
          <w:sz w:val="28"/>
        </w:rPr>
        <w:t>
      ●қалдықтарды қайта пайдалануға дайындау;</w:t>
      </w:r>
    </w:p>
    <w:p>
      <w:pPr>
        <w:spacing w:after="0"/>
        <w:ind w:left="0"/>
        <w:jc w:val="both"/>
      </w:pPr>
      <w:r>
        <w:rPr>
          <w:rFonts w:ascii="Times New Roman"/>
          <w:b w:val="false"/>
          <w:i w:val="false"/>
          <w:color w:val="000000"/>
          <w:sz w:val="28"/>
        </w:rPr>
        <w:t>
      ●қайта өңдеу;</w:t>
      </w:r>
    </w:p>
    <w:p>
      <w:pPr>
        <w:spacing w:after="0"/>
        <w:ind w:left="0"/>
        <w:jc w:val="both"/>
      </w:pPr>
      <w:r>
        <w:rPr>
          <w:rFonts w:ascii="Times New Roman"/>
          <w:b w:val="false"/>
          <w:i w:val="false"/>
          <w:color w:val="000000"/>
          <w:sz w:val="28"/>
        </w:rPr>
        <w:t>
      ●қайта өңдеу;</w:t>
      </w:r>
    </w:p>
    <w:p>
      <w:pPr>
        <w:spacing w:after="0"/>
        <w:ind w:left="0"/>
        <w:jc w:val="both"/>
      </w:pPr>
      <w:r>
        <w:rPr>
          <w:rFonts w:ascii="Times New Roman"/>
          <w:b w:val="false"/>
          <w:i w:val="false"/>
          <w:color w:val="000000"/>
          <w:sz w:val="28"/>
        </w:rPr>
        <w:t>
      ●қалдықтарды шығару.</w:t>
      </w:r>
    </w:p>
    <w:p>
      <w:pPr>
        <w:spacing w:after="0"/>
        <w:ind w:left="0"/>
        <w:jc w:val="both"/>
      </w:pPr>
      <w:r>
        <w:rPr>
          <w:rFonts w:ascii="Times New Roman"/>
          <w:b w:val="false"/>
          <w:i w:val="false"/>
          <w:color w:val="000000"/>
          <w:sz w:val="28"/>
        </w:rPr>
        <w:t>
      Қалдықтарды қайта пайдалану, кәдеге жарату, кәдеге жарату және кәдеге жарату жөніндегі операцияларды жүзеге асыру кезінде қалдықтар иелері қажет болған жағдайда сұрыптау, қайта өңдеу және жинақтау бойынша қосалқы операцияларды жүргізуге құқылы.</w:t>
      </w:r>
    </w:p>
    <w:p>
      <w:pPr>
        <w:spacing w:after="0"/>
        <w:ind w:left="0"/>
        <w:jc w:val="both"/>
      </w:pPr>
      <w:r>
        <w:rPr>
          <w:rFonts w:ascii="Times New Roman"/>
          <w:b w:val="false"/>
          <w:i w:val="false"/>
          <w:color w:val="000000"/>
          <w:sz w:val="28"/>
        </w:rPr>
        <w:t>
      Қалдықтардың алдын алу дегеніміз зат, материал немесе өнім қалдыққа айналмас бұрын қабылданған және бағытталған шаралар:</w:t>
      </w:r>
    </w:p>
    <w:p>
      <w:pPr>
        <w:spacing w:after="0"/>
        <w:ind w:left="0"/>
        <w:jc w:val="both"/>
      </w:pPr>
      <w:r>
        <w:rPr>
          <w:rFonts w:ascii="Times New Roman"/>
          <w:b w:val="false"/>
          <w:i w:val="false"/>
          <w:color w:val="000000"/>
          <w:sz w:val="28"/>
        </w:rPr>
        <w:t>
      ●түзілетін қалдықтардың мөлшерін азайту (соның ішінде өнімді қайта пайдалану немесе олардың қызмет ету мерзімін ұзарту арқылы);</w:t>
      </w:r>
    </w:p>
    <w:p>
      <w:pPr>
        <w:spacing w:after="0"/>
        <w:ind w:left="0"/>
        <w:jc w:val="both"/>
      </w:pPr>
      <w:r>
        <w:rPr>
          <w:rFonts w:ascii="Times New Roman"/>
          <w:b w:val="false"/>
          <w:i w:val="false"/>
          <w:color w:val="000000"/>
          <w:sz w:val="28"/>
        </w:rPr>
        <w:t>
      ●түзілетін қалдықтардың қоршаған ортаға және адам денсаулығына кері әсер ету деңгейін төмендету;</w:t>
      </w:r>
    </w:p>
    <w:p>
      <w:pPr>
        <w:spacing w:after="0"/>
        <w:ind w:left="0"/>
        <w:jc w:val="both"/>
      </w:pPr>
      <w:r>
        <w:rPr>
          <w:rFonts w:ascii="Times New Roman"/>
          <w:b w:val="false"/>
          <w:i w:val="false"/>
          <w:color w:val="000000"/>
          <w:sz w:val="28"/>
        </w:rPr>
        <w:t>
      ●материалдардағы немесе бұйымдардағы зиянды заттардың құрамын азайту.</w:t>
      </w:r>
    </w:p>
    <w:p>
      <w:pPr>
        <w:spacing w:after="0"/>
        <w:ind w:left="0"/>
        <w:jc w:val="both"/>
      </w:pPr>
      <w:r>
        <w:rPr>
          <w:rFonts w:ascii="Times New Roman"/>
          <w:b w:val="false"/>
          <w:i w:val="false"/>
          <w:color w:val="000000"/>
          <w:sz w:val="28"/>
        </w:rPr>
        <w:t xml:space="preserve">
      Қайта пайдалану қалдықтарға айналмаған өнімдер немесе олардың құрамдас бөліктері осындай өнімдер немесе олардың құрамдас бөліктері жасалған мақсатта қайта пайдаланылатын кез келген операцияны білдіреді. Теріс әсерді азайту мүмкін болмаса, қалдықтарды қалпына келтіру керек. Қалпына келтіруге болмайтын қалдықтар ҚР ЭК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келетін қауіпсіз әдістерді пайдалана отырып жойылуы тиіс. Иерархиялық принципті қолдану кезінде сақтық қағидаты мен орнықты даму принципі, техникалық негізділігі және экономикалық орындылығы, сондай-ақ қоршаған ортаға, адам денсаулығына және елдің әлеуметтік-экономикалық дамуына әсер етудің жалпы деңгейі ескерілуге ​​тиіс. ҚР ЭК </w:t>
      </w:r>
      <w:r>
        <w:rPr>
          <w:rFonts w:ascii="Times New Roman"/>
          <w:b w:val="false"/>
          <w:i w:val="false"/>
          <w:color w:val="000000"/>
          <w:sz w:val="28"/>
        </w:rPr>
        <w:t>330 бабына</w:t>
      </w:r>
      <w:r>
        <w:rPr>
          <w:rFonts w:ascii="Times New Roman"/>
          <w:b w:val="false"/>
          <w:i w:val="false"/>
          <w:color w:val="000000"/>
          <w:sz w:val="28"/>
        </w:rPr>
        <w:t xml:space="preserve"> сәйкес, түзілетін қалдықтар, егер бұл техникалық, экономикалық және экологиялық тұрғыдан негізделген болса, оның пайда болу көзіне мүмкіндігінше жақын қалпына келтірілуге ​​немесе жоюға жатады. ҚР ЭК </w:t>
      </w:r>
      <w:r>
        <w:rPr>
          <w:rFonts w:ascii="Times New Roman"/>
          <w:b w:val="false"/>
          <w:i w:val="false"/>
          <w:color w:val="000000"/>
          <w:sz w:val="28"/>
        </w:rPr>
        <w:t>331 бабы</w:t>
      </w:r>
      <w:r>
        <w:rPr>
          <w:rFonts w:ascii="Times New Roman"/>
          <w:b w:val="false"/>
          <w:i w:val="false"/>
          <w:color w:val="000000"/>
          <w:sz w:val="28"/>
        </w:rPr>
        <w:t xml:space="preserve"> негізінде қалдықтарды қалыптастыратын шаруашылық жүргізуші субъектілер осындай қалдықтарды олар пайда болған кезден бастап, ҚР ЭК 339-бабының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қалпына келтіру жөніндегі операцияларды жүзеге асыратын тұлғаның меншігіне бергенге дейін оларды тиісінше басқаруды қамтамасыз етуге немесе лицензия негізінде қалдықтарды кәдеге жаратуға жауапты. Қоршаған ортаны қорғауды және адам өмірі және (немесе) денсаулығы үшін қолайлы жағдайларды қамтамасыз ету, кәдеге жаратуға жататын қалдықтардың мөлшерін азайту және оларды қайта пайдалануға, кәдеге жаратуға және кәдеге жаратуға дайындауды ынталандыру мақсатында жинақтау лимиттері мен қалдықтарды орналастыру лимиттері белгіленеді.</w:t>
      </w:r>
    </w:p>
    <w:bookmarkStart w:name="z30"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w:t>
      </w:r>
      <w:r>
        <w:rPr>
          <w:rFonts w:ascii="Times New Roman"/>
          <w:b w:val="false"/>
          <w:i w:val="false"/>
          <w:color w:val="000000"/>
          <w:sz w:val="28"/>
          <w:u w:val="single"/>
        </w:rPr>
        <w:t xml:space="preserve"> жинақтау және орналастыру лимиттерін негіздеу</w:t>
      </w:r>
    </w:p>
    <w:bookmarkEnd w:id="27"/>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41-бабына</w:t>
      </w:r>
      <w:r>
        <w:rPr>
          <w:rFonts w:ascii="Times New Roman"/>
          <w:b w:val="false"/>
          <w:i w:val="false"/>
          <w:color w:val="000000"/>
          <w:sz w:val="28"/>
        </w:rPr>
        <w:t xml:space="preserve"> сәйкес "Қалдықтарды жинақтау және орналастыру лимиттерін қалдықтармен жұмыс істеу бағдарламасындағы I және II санаттағы объектілерді пайдаланушылар экологиялық рұқсат алғаннан кейін негіздейді. Қалдықтарды жинақтау және орналастыру лимиттері I және II санаттар объектілеріне кіретін қалдықтардың әрбір нақты жинақталған учаскесі үшін тиісті жинақтау орнында сақтауға рұқсат етілген түрлері бойынша қалдықтардың шекті мөлшері (салмағы) түрінде белгіленеді осы Кодекске сәйкес белгіленген мерзім. Қалдықтардың жинақталуы - қалдықтарды кодекспен және санитарлық талаптармен бекітілген мерзімге арнайы бөлінген орындарда уақытша сақтау.</w:t>
      </w:r>
    </w:p>
    <w:p>
      <w:pPr>
        <w:spacing w:after="0"/>
        <w:ind w:left="0"/>
        <w:jc w:val="both"/>
      </w:pPr>
      <w:r>
        <w:rPr>
          <w:rFonts w:ascii="Times New Roman"/>
          <w:b w:val="false"/>
          <w:i w:val="false"/>
          <w:color w:val="000000"/>
          <w:sz w:val="28"/>
        </w:rPr>
        <w:t>
      Қалдықтарды жинақтау орындары: 1) қалдықтарды жинау (мамандандырылған ұйымдарға беру) күніне дейін алты айдан аспайтын мерзімде түзілу орнында уақытша сақтау немесе осы қалдықтармен қалпына келтіру немесе жою операцияларын жасайтын объектіге өз бетінше көшіруге арналған.</w:t>
      </w:r>
    </w:p>
    <w:p>
      <w:pPr>
        <w:spacing w:after="0"/>
        <w:ind w:left="0"/>
        <w:jc w:val="both"/>
      </w:pPr>
      <w:r>
        <w:rPr>
          <w:rFonts w:ascii="Times New Roman"/>
          <w:b w:val="false"/>
          <w:i w:val="false"/>
          <w:color w:val="000000"/>
          <w:sz w:val="28"/>
        </w:rPr>
        <w:t>
      Қалдықтарды полигондарға шығару жоспарлануда. ҚР ЭК сәйкес барлық қалдықтар, мүмкін болса, қалдықтарды азайту және қауіпті қасиеттерін азайту үшін сұрыпталуы және өңделуі керек.</w:t>
      </w:r>
    </w:p>
    <w:p>
      <w:pPr>
        <w:spacing w:after="0"/>
        <w:ind w:left="0"/>
        <w:jc w:val="both"/>
      </w:pPr>
      <w:r>
        <w:rPr>
          <w:rFonts w:ascii="Times New Roman"/>
          <w:b w:val="false"/>
          <w:i w:val="false"/>
          <w:color w:val="000000"/>
          <w:sz w:val="28"/>
        </w:rPr>
        <w:t>
      Полигонға жеткізілетін барлық қалдықтар қажет және мүмкіндігінше өңделеді.</w:t>
      </w:r>
    </w:p>
    <w:bookmarkStart w:name="z31" w:id="28"/>
    <w:p>
      <w:pPr>
        <w:spacing w:after="0"/>
        <w:ind w:left="0"/>
        <w:jc w:val="left"/>
      </w:pPr>
      <w:r>
        <w:rPr>
          <w:rFonts w:ascii="Times New Roman"/>
          <w:b/>
          <w:i w:val="false"/>
          <w:color w:val="000000"/>
        </w:rPr>
        <w:t xml:space="preserve"> 6. БАҒДАРЛАМАНЫ ЖҮЗЕГЕ АСЫРУ БОЙЫНША іс-шаралар ЖОСПАРЫ</w:t>
      </w:r>
    </w:p>
    <w:bookmarkEnd w:id="28"/>
    <w:bookmarkStart w:name="z32" w:id="29"/>
    <w:p>
      <w:pPr>
        <w:spacing w:after="0"/>
        <w:ind w:left="0"/>
        <w:jc w:val="both"/>
      </w:pPr>
      <w:r>
        <w:rPr>
          <w:rFonts w:ascii="Times New Roman"/>
          <w:b w:val="false"/>
          <w:i w:val="false"/>
          <w:color w:val="000000"/>
          <w:sz w:val="28"/>
        </w:rPr>
        <w:t>
      6.1. Бағдарламаның іс-шаралары – Бағдарламаның мақсаттарына сәйкес топтастырылған, мерзімдері мен жауапты орындаушыларымен келісілген шаралар жүйесі.</w:t>
      </w:r>
    </w:p>
    <w:bookmarkEnd w:id="29"/>
    <w:p>
      <w:pPr>
        <w:spacing w:after="0"/>
        <w:ind w:left="0"/>
        <w:jc w:val="both"/>
      </w:pPr>
      <w:r>
        <w:rPr>
          <w:rFonts w:ascii="Times New Roman"/>
          <w:b w:val="false"/>
          <w:i w:val="false"/>
          <w:color w:val="000000"/>
          <w:sz w:val="28"/>
        </w:rPr>
        <w:t>
      Бағдарламада қойылған міндеттерді шешу үшін бірінші кезектегі шаралар белгіленді.</w:t>
      </w:r>
    </w:p>
    <w:bookmarkStart w:name="z33" w:id="30"/>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1-тапсырманы</w:t>
      </w:r>
      <w:r>
        <w:rPr>
          <w:rFonts w:ascii="Times New Roman"/>
          <w:b w:val="false"/>
          <w:i w:val="false"/>
          <w:color w:val="000000"/>
          <w:sz w:val="28"/>
        </w:rPr>
        <w:t xml:space="preserve"> шешу үшін ауданындағы өндірістік және тұтыну қалдықтарын басқарумен байланысты мәселелерді шешу үшін қажетті нормативтік-құқықтық, ақпараттық-техникалық базаларды құруға бағытталған іс-шаралар кешенін іске асыру жоспарлануда:</w:t>
      </w:r>
    </w:p>
    <w:bookmarkEnd w:id="30"/>
    <w:bookmarkStart w:name="z34" w:id="31"/>
    <w:p>
      <w:pPr>
        <w:spacing w:after="0"/>
        <w:ind w:left="0"/>
        <w:jc w:val="both"/>
      </w:pPr>
      <w:r>
        <w:rPr>
          <w:rFonts w:ascii="Times New Roman"/>
          <w:b w:val="false"/>
          <w:i w:val="false"/>
          <w:color w:val="000000"/>
          <w:sz w:val="28"/>
        </w:rPr>
        <w:t>
      6.2.1. Ауданындағы қалдықтарды басқару жүйесін реттеуге бағытталған нормативтік құқықтық актілерді әзірлеу және қабылдау.</w:t>
      </w:r>
    </w:p>
    <w:bookmarkEnd w:id="31"/>
    <w:bookmarkStart w:name="z35" w:id="32"/>
    <w:p>
      <w:pPr>
        <w:spacing w:after="0"/>
        <w:ind w:left="0"/>
        <w:jc w:val="both"/>
      </w:pPr>
      <w:r>
        <w:rPr>
          <w:rFonts w:ascii="Times New Roman"/>
          <w:b w:val="false"/>
          <w:i w:val="false"/>
          <w:color w:val="000000"/>
          <w:sz w:val="28"/>
        </w:rPr>
        <w:t>
      6.2.2. Коммуналдық қалдықтарды басқару бойынша аймақтық операторларды конкурстық іріктеуді өткізу. Коммуналдық қалдықтарды басқару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bookmarkEnd w:id="32"/>
    <w:bookmarkStart w:name="z36" w:id="33"/>
    <w:p>
      <w:pPr>
        <w:spacing w:after="0"/>
        <w:ind w:left="0"/>
        <w:jc w:val="both"/>
      </w:pPr>
      <w:r>
        <w:rPr>
          <w:rFonts w:ascii="Times New Roman"/>
          <w:b w:val="false"/>
          <w:i w:val="false"/>
          <w:color w:val="000000"/>
          <w:sz w:val="28"/>
        </w:rPr>
        <w:t>
      6.2.3. Коммуналдық қалдықтармен жұмыс істеу саласындағы шекті тарифтерді бекіту.</w:t>
      </w:r>
    </w:p>
    <w:bookmarkEnd w:id="33"/>
    <w:p>
      <w:pPr>
        <w:spacing w:after="0"/>
        <w:ind w:left="0"/>
        <w:jc w:val="both"/>
      </w:pPr>
      <w:r>
        <w:rPr>
          <w:rFonts w:ascii="Times New Roman"/>
          <w:b w:val="false"/>
          <w:i w:val="false"/>
          <w:color w:val="000000"/>
          <w:sz w:val="28"/>
        </w:rPr>
        <w:t xml:space="preserve">
      Тұрмыстық қалдықтармен жұмыс істеу саласындағы шекті тарифтерді бекітуді аудан мәслихаты Қазақстан Республикасы Үкіметінің қаулысымен бекітілген Қатты тұрмыстық қалдықтарды жинау, тасымалдау, сұрыптау және орналастыру үшін халыққа арналған тарифтерді есептеу әдістемесіне сәйкес жүзеге асырады.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w:t>
      </w:r>
    </w:p>
    <w:bookmarkStart w:name="z37" w:id="34"/>
    <w:p>
      <w:pPr>
        <w:spacing w:after="0"/>
        <w:ind w:left="0"/>
        <w:jc w:val="both"/>
      </w:pPr>
      <w:r>
        <w:rPr>
          <w:rFonts w:ascii="Times New Roman"/>
          <w:b w:val="false"/>
          <w:i w:val="false"/>
          <w:color w:val="000000"/>
          <w:sz w:val="28"/>
        </w:rPr>
        <w:t>
      6.2.4.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bookmarkEnd w:id="34"/>
    <w:bookmarkStart w:name="z38" w:id="35"/>
    <w:p>
      <w:pPr>
        <w:spacing w:after="0"/>
        <w:ind w:left="0"/>
        <w:jc w:val="both"/>
      </w:pPr>
      <w:r>
        <w:rPr>
          <w:rFonts w:ascii="Times New Roman"/>
          <w:b w:val="false"/>
          <w:i w:val="false"/>
          <w:color w:val="000000"/>
          <w:sz w:val="28"/>
        </w:rPr>
        <w:t>
      6.2.5. Коммуналдық қалдықтармен жұмыс істеу саласындағы реттеліп көрсетілетін қызметті жүзеге асыратын коммуналдық қалдықтарды басқару операторларының өндірістік бағдарламаларын бекіту.</w:t>
      </w:r>
    </w:p>
    <w:bookmarkEnd w:id="35"/>
    <w:bookmarkStart w:name="z39" w:id="36"/>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2-тапсырманы</w:t>
      </w:r>
      <w:r>
        <w:rPr>
          <w:rFonts w:ascii="Times New Roman"/>
          <w:b w:val="false"/>
          <w:i w:val="false"/>
          <w:color w:val="000000"/>
          <w:sz w:val="28"/>
        </w:rPr>
        <w:t xml:space="preserve"> шешу үшін келесі шаралар қарастырылған:</w:t>
      </w:r>
    </w:p>
    <w:bookmarkEnd w:id="36"/>
    <w:bookmarkStart w:name="z40" w:id="37"/>
    <w:p>
      <w:pPr>
        <w:spacing w:after="0"/>
        <w:ind w:left="0"/>
        <w:jc w:val="both"/>
      </w:pPr>
      <w:r>
        <w:rPr>
          <w:rFonts w:ascii="Times New Roman"/>
          <w:b w:val="false"/>
          <w:i w:val="false"/>
          <w:color w:val="000000"/>
          <w:sz w:val="28"/>
        </w:rPr>
        <w:t>
      6.3.1. Қалдықтармен жұмыс істеу саласында (оның ішінде тауарларды пайдаланудан қалған қалдықтармен)өндірістік қуаттарды құру:</w:t>
      </w:r>
    </w:p>
    <w:bookmarkEnd w:id="37"/>
    <w:p>
      <w:pPr>
        <w:spacing w:after="0"/>
        <w:ind w:left="0"/>
        <w:jc w:val="both"/>
      </w:pPr>
      <w:r>
        <w:rPr>
          <w:rFonts w:ascii="Times New Roman"/>
          <w:b w:val="false"/>
          <w:i w:val="false"/>
          <w:color w:val="000000"/>
          <w:sz w:val="28"/>
        </w:rPr>
        <w:t>
      қалдықтарды өңдеу саласында;</w:t>
      </w:r>
    </w:p>
    <w:p>
      <w:pPr>
        <w:spacing w:after="0"/>
        <w:ind w:left="0"/>
        <w:jc w:val="both"/>
      </w:pPr>
      <w:r>
        <w:rPr>
          <w:rFonts w:ascii="Times New Roman"/>
          <w:b w:val="false"/>
          <w:i w:val="false"/>
          <w:color w:val="000000"/>
          <w:sz w:val="28"/>
        </w:rPr>
        <w:t>
      қалдықтарды кәдеге жарату саласында;</w:t>
      </w:r>
    </w:p>
    <w:p>
      <w:pPr>
        <w:spacing w:after="0"/>
        <w:ind w:left="0"/>
        <w:jc w:val="both"/>
      </w:pPr>
      <w:r>
        <w:rPr>
          <w:rFonts w:ascii="Times New Roman"/>
          <w:b w:val="false"/>
          <w:i w:val="false"/>
          <w:color w:val="000000"/>
          <w:sz w:val="28"/>
        </w:rPr>
        <w:t>
      қалдықтарды орналастыру саласында.</w:t>
      </w:r>
    </w:p>
    <w:bookmarkStart w:name="z41" w:id="38"/>
    <w:p>
      <w:pPr>
        <w:spacing w:after="0"/>
        <w:ind w:left="0"/>
        <w:jc w:val="both"/>
      </w:pPr>
      <w:r>
        <w:rPr>
          <w:rFonts w:ascii="Times New Roman"/>
          <w:b w:val="false"/>
          <w:i w:val="false"/>
          <w:color w:val="000000"/>
          <w:sz w:val="28"/>
        </w:rPr>
        <w:t>
      6.3.2. Коммуналдық қалдықтармен жұмыс істеу объектілерін салу және (немесе) реконструкциялау. Бұл шараны ауданлық қалдықтарды басқару операторлары жүзеге асырады.</w:t>
      </w:r>
    </w:p>
    <w:bookmarkEnd w:id="38"/>
    <w:p>
      <w:pPr>
        <w:spacing w:after="0"/>
        <w:ind w:left="0"/>
        <w:jc w:val="both"/>
      </w:pPr>
      <w:r>
        <w:rPr>
          <w:rFonts w:ascii="Times New Roman"/>
          <w:b w:val="false"/>
          <w:i w:val="false"/>
          <w:color w:val="000000"/>
          <w:sz w:val="28"/>
        </w:rPr>
        <w:t>
      Тұрмыстық қалдықтармен жұмыс істеу объектілерін салу және (немесе) реконструкциялау ауданны дамыту жоспарында пайдалануы көзделген тиісті өндірістік қуаттар жетіспейтін жағдайда жүзеге асырылады.</w:t>
      </w:r>
    </w:p>
    <w:p>
      <w:pPr>
        <w:spacing w:after="0"/>
        <w:ind w:left="0"/>
        <w:jc w:val="both"/>
      </w:pPr>
      <w:r>
        <w:rPr>
          <w:rFonts w:ascii="Times New Roman"/>
          <w:b w:val="false"/>
          <w:i w:val="false"/>
          <w:color w:val="000000"/>
          <w:sz w:val="28"/>
        </w:rPr>
        <w:t>
      Құрылысы жоспарланған қалдықтарды басқару объектілерінің негізгі сипаттамалары туралы ақпарат Бағдарламаға 1-қосымшада келтірілген.</w:t>
      </w:r>
    </w:p>
    <w:p>
      <w:pPr>
        <w:spacing w:after="0"/>
        <w:ind w:left="0"/>
        <w:jc w:val="both"/>
      </w:pPr>
      <w:r>
        <w:rPr>
          <w:rFonts w:ascii="Times New Roman"/>
          <w:b w:val="false"/>
          <w:i w:val="false"/>
          <w:color w:val="000000"/>
          <w:sz w:val="28"/>
        </w:rPr>
        <w:t>
      Қайта құруға жоспарланған қалдықтарды басқару объектілерінің негізгі сипаттамалары туралы ақпарат Бағдарламаға 2-қосымшада келтірілген.</w:t>
      </w:r>
    </w:p>
    <w:bookmarkStart w:name="z42" w:id="39"/>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3-тапсырманы</w:t>
      </w:r>
      <w:r>
        <w:rPr>
          <w:rFonts w:ascii="Times New Roman"/>
          <w:b w:val="false"/>
          <w:i w:val="false"/>
          <w:color w:val="000000"/>
          <w:sz w:val="28"/>
        </w:rPr>
        <w:t xml:space="preserve"> шешу үшін қалдықтарды кәдеге жаратуды ынталандыруға және қалдықтарды кәдеге жарату көлемін азайтуға бағытталған шаралар кешенін іске асыру жоспарлануда:</w:t>
      </w:r>
    </w:p>
    <w:bookmarkEnd w:id="39"/>
    <w:bookmarkStart w:name="z43" w:id="40"/>
    <w:p>
      <w:pPr>
        <w:spacing w:after="0"/>
        <w:ind w:left="0"/>
        <w:jc w:val="both"/>
      </w:pPr>
      <w:r>
        <w:rPr>
          <w:rFonts w:ascii="Times New Roman"/>
          <w:b w:val="false"/>
          <w:i w:val="false"/>
          <w:color w:val="000000"/>
          <w:sz w:val="28"/>
        </w:rPr>
        <w:t>
      6.4.1. Әйтеке би ауданында коммуналдық қалдықтарды бөлек жинақтау жүйесін құру.</w:t>
      </w:r>
    </w:p>
    <w:bookmarkEnd w:id="40"/>
    <w:p>
      <w:pPr>
        <w:spacing w:after="0"/>
        <w:ind w:left="0"/>
        <w:jc w:val="both"/>
      </w:pPr>
      <w:r>
        <w:rPr>
          <w:rFonts w:ascii="Times New Roman"/>
          <w:b w:val="false"/>
          <w:i w:val="false"/>
          <w:color w:val="000000"/>
          <w:sz w:val="28"/>
        </w:rPr>
        <w:t>
      Коммуналдық қалдықтарды бөлек жинақтауды ұйымдастыру көмілетін коммуналдық қалдықтардың мөлшерін азайтады және өндіріске қайтарылатын пайдалы фракциялардың көлемін арттырады.</w:t>
      </w:r>
    </w:p>
    <w:bookmarkStart w:name="z44" w:id="41"/>
    <w:p>
      <w:pPr>
        <w:spacing w:after="0"/>
        <w:ind w:left="0"/>
        <w:jc w:val="both"/>
      </w:pPr>
      <w:r>
        <w:rPr>
          <w:rFonts w:ascii="Times New Roman"/>
          <w:b w:val="false"/>
          <w:i w:val="false"/>
          <w:color w:val="000000"/>
          <w:sz w:val="28"/>
        </w:rPr>
        <w:t>
      6.4.2. Ауданның муниципалитеттерінің аумақтарында халықтан қайталама шикізатты қабылдау пункттерін құру.</w:t>
      </w:r>
    </w:p>
    <w:bookmarkEnd w:id="41"/>
    <w:bookmarkStart w:name="z45" w:id="42"/>
    <w:p>
      <w:pPr>
        <w:spacing w:after="0"/>
        <w:ind w:left="0"/>
        <w:jc w:val="both"/>
      </w:pPr>
      <w:r>
        <w:rPr>
          <w:rFonts w:ascii="Times New Roman"/>
          <w:b w:val="false"/>
          <w:i w:val="false"/>
          <w:color w:val="000000"/>
          <w:sz w:val="28"/>
        </w:rPr>
        <w:t>
      6.4.3. Құрамында сынап бар қалдықтарды, электрондық және электр жабдықтарының қалдықтарын жинақтау жүйесін әзірлеу және енгізу.</w:t>
      </w:r>
    </w:p>
    <w:bookmarkEnd w:id="42"/>
    <w:bookmarkStart w:name="z46" w:id="43"/>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4-тапсырманы</w:t>
      </w:r>
      <w:r>
        <w:rPr>
          <w:rFonts w:ascii="Times New Roman"/>
          <w:b w:val="false"/>
          <w:i w:val="false"/>
          <w:color w:val="000000"/>
          <w:sz w:val="28"/>
        </w:rPr>
        <w:t xml:space="preserve"> шешу үшін иесіз қалдықтарды, оның ішінде коммуналдық қалдықтарды орналастыру кезінде рұқсат етілмеген қалдықтарды орналастыру орындарын анықтауға және қоршаған ортаға зиян келтірудің алдын алуға, осындай залал жағдайларын анықтауға және оның салдарын жоюға, өткенді жоюға бағытталған іс-шаралар кешенін жүзеге асыру жоспарлануда. қоршаған ортаға зиян:</w:t>
      </w:r>
    </w:p>
    <w:bookmarkEnd w:id="43"/>
    <w:bookmarkStart w:name="z47" w:id="44"/>
    <w:p>
      <w:pPr>
        <w:spacing w:after="0"/>
        <w:ind w:left="0"/>
        <w:jc w:val="both"/>
      </w:pPr>
      <w:r>
        <w:rPr>
          <w:rFonts w:ascii="Times New Roman"/>
          <w:b w:val="false"/>
          <w:i w:val="false"/>
          <w:color w:val="000000"/>
          <w:sz w:val="28"/>
        </w:rPr>
        <w:t>
      6.5.1. Рұқсат етілмеген қалдықтарды орналастырудың жаңадан пайда болған орындарын анықтау және жою.</w:t>
      </w:r>
    </w:p>
    <w:bookmarkEnd w:id="44"/>
    <w:bookmarkStart w:name="z48" w:id="45"/>
    <w:p>
      <w:pPr>
        <w:spacing w:after="0"/>
        <w:ind w:left="0"/>
        <w:jc w:val="both"/>
      </w:pPr>
      <w:r>
        <w:rPr>
          <w:rFonts w:ascii="Times New Roman"/>
          <w:b w:val="false"/>
          <w:i w:val="false"/>
          <w:color w:val="000000"/>
          <w:sz w:val="28"/>
        </w:rPr>
        <w:t>
      6.5.2. Қалдықтарды кәдеге жарату объектілерінің жай-күйін бақылау қалдықтарды орналастыру объектілерінің ағымдағы жай-күйі туралы сенімді ақпаратты жылдам алуға мүмкіндік береді, оның ішінде:</w:t>
      </w:r>
    </w:p>
    <w:bookmarkEnd w:id="45"/>
    <w:p>
      <w:pPr>
        <w:spacing w:after="0"/>
        <w:ind w:left="0"/>
        <w:jc w:val="both"/>
      </w:pPr>
      <w:r>
        <w:rPr>
          <w:rFonts w:ascii="Times New Roman"/>
          <w:b w:val="false"/>
          <w:i w:val="false"/>
          <w:color w:val="000000"/>
          <w:sz w:val="28"/>
        </w:rPr>
        <w:t>
      қалдықтарды орналастыру қондырғыларының геометриялық параметрлері;</w:t>
      </w:r>
    </w:p>
    <w:p>
      <w:pPr>
        <w:spacing w:after="0"/>
        <w:ind w:left="0"/>
        <w:jc w:val="both"/>
      </w:pPr>
      <w:r>
        <w:rPr>
          <w:rFonts w:ascii="Times New Roman"/>
          <w:b w:val="false"/>
          <w:i w:val="false"/>
          <w:color w:val="000000"/>
          <w:sz w:val="28"/>
        </w:rPr>
        <w:t>
      жинақталған қалдықтардың көлемі, қалдықтарды орналастыру алаңы;</w:t>
      </w:r>
    </w:p>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 учаскелерінің жағдайы;</w:t>
      </w:r>
    </w:p>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ережелерін сақтау;</w:t>
      </w:r>
    </w:p>
    <w:p>
      <w:pPr>
        <w:spacing w:after="0"/>
        <w:ind w:left="0"/>
        <w:jc w:val="both"/>
      </w:pPr>
      <w:r>
        <w:rPr>
          <w:rFonts w:ascii="Times New Roman"/>
          <w:b w:val="false"/>
          <w:i w:val="false"/>
          <w:color w:val="000000"/>
          <w:sz w:val="28"/>
        </w:rPr>
        <w:t>
      қалдықтарды орналастыру орындары бетінің құрамдас құрамы (қалдықтардың морфологиясы);</w:t>
      </w:r>
    </w:p>
    <w:p>
      <w:pPr>
        <w:spacing w:after="0"/>
        <w:ind w:left="0"/>
        <w:jc w:val="both"/>
      </w:pPr>
      <w:r>
        <w:rPr>
          <w:rFonts w:ascii="Times New Roman"/>
          <w:b w:val="false"/>
          <w:i w:val="false"/>
          <w:color w:val="000000"/>
          <w:sz w:val="28"/>
        </w:rPr>
        <w:t>
      аумақты мелиорациялау тиімділігі;</w:t>
      </w:r>
    </w:p>
    <w:p>
      <w:pPr>
        <w:spacing w:after="0"/>
        <w:ind w:left="0"/>
        <w:jc w:val="both"/>
      </w:pPr>
      <w:r>
        <w:rPr>
          <w:rFonts w:ascii="Times New Roman"/>
          <w:b w:val="false"/>
          <w:i w:val="false"/>
          <w:color w:val="000000"/>
          <w:sz w:val="28"/>
        </w:rPr>
        <w:t>
      қалдықтарды орналастыру орындарында келеңсіз құбылыстар мен процестердің дамуын болжау (шеткі аумақтағы шөптердің зақымдануы, аумақтан ағын судың болуы, өздігінен жану, жану, жану).</w:t>
      </w:r>
    </w:p>
    <w:bookmarkStart w:name="z49" w:id="46"/>
    <w:p>
      <w:pPr>
        <w:spacing w:after="0"/>
        <w:ind w:left="0"/>
        <w:jc w:val="both"/>
      </w:pPr>
      <w:r>
        <w:rPr>
          <w:rFonts w:ascii="Times New Roman"/>
          <w:b w:val="false"/>
          <w:i w:val="false"/>
          <w:color w:val="000000"/>
          <w:sz w:val="28"/>
        </w:rPr>
        <w:t>
      6.5.3. Коммуналдық қалдықтарды орналастыру объектілерін пайдалану аяқталғаннан кейін немесе экологиялық және санитарлық-эпидемиологиялық заңнама талаптарына сәйкес келмейтін, оның ішінде:</w:t>
      </w:r>
    </w:p>
    <w:bookmarkEnd w:id="46"/>
    <w:p>
      <w:pPr>
        <w:spacing w:after="0"/>
        <w:ind w:left="0"/>
        <w:jc w:val="both"/>
      </w:pPr>
      <w:r>
        <w:rPr>
          <w:rFonts w:ascii="Times New Roman"/>
          <w:b w:val="false"/>
          <w:i w:val="false"/>
          <w:color w:val="000000"/>
          <w:sz w:val="28"/>
        </w:rPr>
        <w:t>
      қатты тұрмыстық қалдықтар полигондарын рекультивациялау бойынша жобалық-сметалық құжаттаманы әзірлеу.</w:t>
      </w:r>
    </w:p>
    <w:p>
      <w:pPr>
        <w:spacing w:after="0"/>
        <w:ind w:left="0"/>
        <w:jc w:val="both"/>
      </w:pPr>
      <w:r>
        <w:rPr>
          <w:rFonts w:ascii="Times New Roman"/>
          <w:b w:val="false"/>
          <w:i w:val="false"/>
          <w:color w:val="000000"/>
          <w:sz w:val="28"/>
        </w:rPr>
        <w:t>
      тұрмыстық қатты қалдықтарды орналастыру объектілерін пайдалану аяқталғаннан кейін пайдаланудан шығару және рекультивациялау.</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полигонды (полигонның бір бөлігін) жапқаннан кейін полигон операторы аумақты рекультивациялауды жүзеге асырады және 1-сыныпты полигондар үшін отыз жыл бойы полигон газы мен сілті суының шығарындыларына мониторингті жүзеге асырады; 2-сыныпты полигондар үшін жиырма жыл, 3-сыныпты полигондар үшін бес жыл. Бүлінген жерлерді қалпына келтіруге және кейінгі мониторингке қаражат полигондарды жою қорынан түседі.</w:t>
      </w:r>
    </w:p>
    <w:bookmarkStart w:name="z50" w:id="47"/>
    <w:p>
      <w:pPr>
        <w:spacing w:after="0"/>
        <w:ind w:left="0"/>
        <w:jc w:val="both"/>
      </w:pPr>
      <w:r>
        <w:rPr>
          <w:rFonts w:ascii="Times New Roman"/>
          <w:b w:val="false"/>
          <w:i w:val="false"/>
          <w:color w:val="000000"/>
          <w:sz w:val="28"/>
        </w:rPr>
        <w:t>
      6.5.4. Экологиялық және санитарлық-эпидемиологиялық заңнаманың талаптарына сәйкес келмейтін коммуналдық қалдықтарды орналастыру орындарын рекультивациялау.</w:t>
      </w:r>
    </w:p>
    <w:bookmarkEnd w:id="47"/>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бүлінген жерлерді рекультивациялауға, олардың құнарлылығын және жердің басқа да пайдалы қасиеттерін қалпына келтіруге және оны уақтылы тартуға бағытталған іс-шараларды жүргізуге міндетті. экономикалық айналым.</w:t>
      </w:r>
    </w:p>
    <w:bookmarkStart w:name="z51" w:id="48"/>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5-тапсырманы</w:t>
      </w:r>
      <w:r>
        <w:rPr>
          <w:rFonts w:ascii="Times New Roman"/>
          <w:b w:val="false"/>
          <w:i w:val="false"/>
          <w:color w:val="000000"/>
          <w:sz w:val="28"/>
        </w:rPr>
        <w:t xml:space="preserve"> шешу үшін қалдықтарды басқару саласындағы инвестициялық жобаларды мемлекеттік қолдауды қаржыландыру есебінен қамтамасыз ету, оның ішінде:</w:t>
      </w:r>
    </w:p>
    <w:bookmarkEnd w:id="48"/>
    <w:p>
      <w:pPr>
        <w:spacing w:after="0"/>
        <w:ind w:left="0"/>
        <w:jc w:val="both"/>
      </w:pPr>
      <w:r>
        <w:rPr>
          <w:rFonts w:ascii="Times New Roman"/>
          <w:b w:val="false"/>
          <w:i w:val="false"/>
          <w:color w:val="000000"/>
          <w:sz w:val="28"/>
        </w:rPr>
        <w:t>
      Қазақстан Республикасының қолданыстағы Салық кодексіне сәйкес инвесторларға салықтық жеңілдіктер беру;</w:t>
      </w:r>
    </w:p>
    <w:p>
      <w:pPr>
        <w:spacing w:after="0"/>
        <w:ind w:left="0"/>
        <w:jc w:val="both"/>
      </w:pPr>
      <w:r>
        <w:rPr>
          <w:rFonts w:ascii="Times New Roman"/>
          <w:b w:val="false"/>
          <w:i w:val="false"/>
          <w:color w:val="000000"/>
          <w:sz w:val="28"/>
        </w:rPr>
        <w:t>
      Қазақстан Республикасының заңнамасына сәйкес қалдықтарды өңдеу объектілерін салу үшін инвесторларға оңайлатылған негізде жалға жер учаскелерін беру;</w:t>
      </w:r>
    </w:p>
    <w:p>
      <w:pPr>
        <w:spacing w:after="0"/>
        <w:ind w:left="0"/>
        <w:jc w:val="both"/>
      </w:pPr>
      <w:r>
        <w:rPr>
          <w:rFonts w:ascii="Times New Roman"/>
          <w:b w:val="false"/>
          <w:i w:val="false"/>
          <w:color w:val="000000"/>
          <w:sz w:val="28"/>
        </w:rPr>
        <w:t>
      Қазақстан Республикасының қолданыстағы заңнамасы шеңберінде материалдық ынталандыруды қамтамасыз ету көзделген.</w:t>
      </w:r>
    </w:p>
    <w:p>
      <w:pPr>
        <w:spacing w:after="0"/>
        <w:ind w:left="0"/>
        <w:jc w:val="both"/>
      </w:pPr>
      <w:r>
        <w:rPr>
          <w:rFonts w:ascii="Times New Roman"/>
          <w:b w:val="false"/>
          <w:i w:val="false"/>
          <w:color w:val="000000"/>
          <w:sz w:val="28"/>
        </w:rPr>
        <w:t>
      Сондай-ақ осы іс-шара аясында қалдықтарды өңдеу объектілерін салу және (немесе) реконструкциялау мақсатында мемлекеттік-жекешелік әріптестік шарттарын, инвестициялық міндеттемелермен жалға беру шартын жасасу күтілуде.</w:t>
      </w:r>
    </w:p>
    <w:bookmarkStart w:name="z52" w:id="49"/>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6-тапсырманы</w:t>
      </w:r>
      <w:r>
        <w:rPr>
          <w:rFonts w:ascii="Times New Roman"/>
          <w:b w:val="false"/>
          <w:i w:val="false"/>
          <w:color w:val="000000"/>
          <w:sz w:val="28"/>
        </w:rPr>
        <w:t xml:space="preserve"> шешу үшін қалдықтарды басқару саласындағы ақпаратқа қолжетімділікті қамтамасыз етуге бағытталған шаралар кешенін іске асыру жоспарлануда:</w:t>
      </w:r>
    </w:p>
    <w:bookmarkEnd w:id="49"/>
    <w:bookmarkStart w:name="z53" w:id="50"/>
    <w:p>
      <w:pPr>
        <w:spacing w:after="0"/>
        <w:ind w:left="0"/>
        <w:jc w:val="both"/>
      </w:pPr>
      <w:r>
        <w:rPr>
          <w:rFonts w:ascii="Times New Roman"/>
          <w:b w:val="false"/>
          <w:i w:val="false"/>
          <w:color w:val="000000"/>
          <w:sz w:val="28"/>
        </w:rPr>
        <w:t>
      6.7.1. Аудан тұрғындары арасында экологиялық акциялар мен іс-шараларды ұйымдастыру және өткізу.</w:t>
      </w:r>
    </w:p>
    <w:bookmarkEnd w:id="50"/>
    <w:bookmarkStart w:name="z54" w:id="51"/>
    <w:p>
      <w:pPr>
        <w:spacing w:after="0"/>
        <w:ind w:left="0"/>
        <w:jc w:val="both"/>
      </w:pPr>
      <w:r>
        <w:rPr>
          <w:rFonts w:ascii="Times New Roman"/>
          <w:b w:val="false"/>
          <w:i w:val="false"/>
          <w:color w:val="000000"/>
          <w:sz w:val="28"/>
        </w:rPr>
        <w:t>
      6.7.2. Қалдықтарды басқару жүйесін реформалау туралы азаматтарды үнемі хабардар етуді ұйымдастыру.</w:t>
      </w:r>
    </w:p>
    <w:bookmarkEnd w:id="51"/>
    <w:bookmarkStart w:name="z55" w:id="52"/>
    <w:p>
      <w:pPr>
        <w:spacing w:after="0"/>
        <w:ind w:left="0"/>
        <w:jc w:val="both"/>
      </w:pPr>
      <w:r>
        <w:rPr>
          <w:rFonts w:ascii="Times New Roman"/>
          <w:b w:val="false"/>
          <w:i w:val="false"/>
          <w:color w:val="000000"/>
          <w:sz w:val="28"/>
        </w:rPr>
        <w:t>
      6.7.3. Республикалық және облыстық БАҚ материалдарына мониторинг және талдау. Іс-шара қоғамдық пікірді зерделеу және қалдықтарды басқару саласындағы мемлекеттік саясатты іске асырудан туындайтын тәуекелдерді азайту мақсатында өткізіледі деп жоспарлануда.</w:t>
      </w:r>
    </w:p>
    <w:bookmarkEnd w:id="52"/>
    <w:p>
      <w:pPr>
        <w:spacing w:after="0"/>
        <w:ind w:left="0"/>
        <w:jc w:val="both"/>
      </w:pPr>
      <w:r>
        <w:rPr>
          <w:rFonts w:ascii="Times New Roman"/>
          <w:b w:val="false"/>
          <w:i w:val="false"/>
          <w:color w:val="000000"/>
          <w:sz w:val="28"/>
        </w:rPr>
        <w:t xml:space="preserve">
      Оларды іске асыру мерзімдері, жауапты орындаушылар және қаржыландыру көздері көрсетілген Бағдарламаның іс-шаралар жоспары Бағдарламаға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56" w:id="53"/>
    <w:p>
      <w:pPr>
        <w:spacing w:after="0"/>
        <w:ind w:left="0"/>
        <w:jc w:val="left"/>
      </w:pPr>
      <w:r>
        <w:rPr>
          <w:rFonts w:ascii="Times New Roman"/>
          <w:b/>
          <w:i w:val="false"/>
          <w:color w:val="000000"/>
        </w:rPr>
        <w:t xml:space="preserve"> 7. ҚАЖЕТТІ РЕСУРСТАР</w:t>
      </w:r>
    </w:p>
    <w:bookmarkEnd w:id="53"/>
    <w:bookmarkStart w:name="z57" w:id="54"/>
    <w:p>
      <w:pPr>
        <w:spacing w:after="0"/>
        <w:ind w:left="0"/>
        <w:jc w:val="both"/>
      </w:pPr>
      <w:r>
        <w:rPr>
          <w:rFonts w:ascii="Times New Roman"/>
          <w:b w:val="false"/>
          <w:i w:val="false"/>
          <w:color w:val="000000"/>
          <w:sz w:val="28"/>
        </w:rPr>
        <w:t>
      7.1. Бағдарламаны қаржыландыру республикалық, облыстық бюджет, ауданлық бюджет және бюджеттен тыс көздерден жүзеге асырылады.</w:t>
      </w:r>
    </w:p>
    <w:bookmarkEnd w:id="54"/>
    <w:p>
      <w:pPr>
        <w:spacing w:after="0"/>
        <w:ind w:left="0"/>
        <w:jc w:val="both"/>
      </w:pPr>
      <w:r>
        <w:rPr>
          <w:rFonts w:ascii="Times New Roman"/>
          <w:b w:val="false"/>
          <w:i w:val="false"/>
          <w:color w:val="000000"/>
          <w:sz w:val="28"/>
        </w:rPr>
        <w:t>
      Бағдарламаны қаржыландыру республикалық және (немесе) облыстық бюджетте оның іс-шараларын жүзеге асыруға көзделген дамуға арналған нысаналы трансферттер сомасы шегінде республикалық және облыстық бюджеттерден жүзеге асырылады.</w:t>
      </w:r>
    </w:p>
    <w:p>
      <w:pPr>
        <w:spacing w:after="0"/>
        <w:ind w:left="0"/>
        <w:jc w:val="both"/>
      </w:pPr>
      <w:r>
        <w:rPr>
          <w:rFonts w:ascii="Times New Roman"/>
          <w:b w:val="false"/>
          <w:i w:val="false"/>
          <w:color w:val="000000"/>
          <w:sz w:val="28"/>
        </w:rPr>
        <w:t>
      Бағдарламаның іс-шараларын қоса қаржыландыруға бөлінген жергілікті бюджет қаражаты ауданның жергілікті мемлекеттік органдарының нормативтік құқықтық актілерімен айқындалады.</w:t>
      </w:r>
    </w:p>
    <w:bookmarkStart w:name="z58" w:id="55"/>
    <w:p>
      <w:pPr>
        <w:spacing w:after="0"/>
        <w:ind w:left="0"/>
        <w:jc w:val="both"/>
      </w:pPr>
      <w:r>
        <w:rPr>
          <w:rFonts w:ascii="Times New Roman"/>
          <w:b w:val="false"/>
          <w:i w:val="false"/>
          <w:color w:val="000000"/>
          <w:sz w:val="28"/>
        </w:rPr>
        <w:t>
      7.2. Бағдарламаны іске асыру барысында қаржыландыру көлемдері облыстық және ауданлық бюджеттердің нақты мүмкіндіктерін ескере отырып, жыл сайын нақтылануға жатады.</w:t>
      </w:r>
    </w:p>
    <w:bookmarkEnd w:id="55"/>
    <w:bookmarkStart w:name="z59" w:id="56"/>
    <w:p>
      <w:pPr>
        <w:spacing w:after="0"/>
        <w:ind w:left="0"/>
        <w:jc w:val="both"/>
      </w:pPr>
      <w:r>
        <w:rPr>
          <w:rFonts w:ascii="Times New Roman"/>
          <w:b w:val="false"/>
          <w:i w:val="false"/>
          <w:color w:val="000000"/>
          <w:sz w:val="28"/>
        </w:rPr>
        <w:t>
      7.3. "Әйтеке би ауданы әкімдігінің тұрғын үй-коммуналдық шаруашылық, жолаушылар көлігі жяне автомобиль жолдары бөлімі" коммуналдық мемлекеттік мекемесі Бағдарламаның іс-шараларын іске асыруға бөлінген облыстық бюджет қаражатының негізгі басқарушысы болып табылады.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қосымша</w:t>
            </w:r>
          </w:p>
        </w:tc>
      </w:tr>
    </w:tbl>
    <w:p>
      <w:pPr>
        <w:spacing w:after="0"/>
        <w:ind w:left="0"/>
        <w:jc w:val="left"/>
      </w:pPr>
      <w:r>
        <w:rPr>
          <w:rFonts w:ascii="Times New Roman"/>
          <w:b/>
          <w:i w:val="false"/>
          <w:color w:val="000000"/>
        </w:rPr>
        <w:t xml:space="preserve"> Бағдарламаның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нақты және бәсекеге қабілетті тарифтерді әзірлеу және тиісті өкілді органдарға бекітуге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қалдықтарды, оның ішінде тауарларды пайдаланудан болған қалдықтарды қайта өңдеу, кәдеге жарату және кәдеге жарату бойынша өндіріс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 бойынша оларды тиісті жағдайға келтіре отырып, аудан аумағындағы ауылдық округтердегі бар полигондарды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ауданлық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орналастыру орындарын пайдалану аяқталғаннан кейін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науқандар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"Ақтөбе облысы Әйтеке би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"Ақтөбе облысы Әйтеке би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материалдардың (қалдықтарды басқару мәселелері бойынша маауданлар,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"Ақтөбе облысы Әйтеке би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