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4611" w14:textId="ecb4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2024 жылғы 26 желтоқсандағы № 291 "2025 – 2026 жылдарға арналған Әйтеке би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25 қыркүйектегі № 382 шешімі</w:t>
      </w:r>
    </w:p>
    <w:p>
      <w:pPr>
        <w:spacing w:after="0"/>
        <w:ind w:left="0"/>
        <w:jc w:val="both"/>
      </w:pPr>
      <w:bookmarkStart w:name="z2" w:id="0"/>
      <w:r>
        <w:rPr>
          <w:rFonts w:ascii="Times New Roman"/>
          <w:b w:val="false"/>
          <w:i w:val="false"/>
          <w:color w:val="000000"/>
          <w:sz w:val="28"/>
        </w:rPr>
        <w:t>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"2025 − 2027 жылдарға арналған Әйтеке би аудандық бюджетін бекіту туралы" 2024 жылғы 26 желтоқсандағы № 291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 бекітілсін:</w:t>
      </w:r>
    </w:p>
    <w:p>
      <w:pPr>
        <w:spacing w:after="0"/>
        <w:ind w:left="0"/>
        <w:jc w:val="both"/>
      </w:pPr>
      <w:r>
        <w:rPr>
          <w:rFonts w:ascii="Times New Roman"/>
          <w:b w:val="false"/>
          <w:i w:val="false"/>
          <w:color w:val="000000"/>
          <w:sz w:val="28"/>
        </w:rPr>
        <w:t>
      1) кірістер – 7 024 294,6 мың теңге, оның ішінде:</w:t>
      </w:r>
    </w:p>
    <w:p>
      <w:pPr>
        <w:spacing w:after="0"/>
        <w:ind w:left="0"/>
        <w:jc w:val="both"/>
      </w:pPr>
      <w:r>
        <w:rPr>
          <w:rFonts w:ascii="Times New Roman"/>
          <w:b w:val="false"/>
          <w:i w:val="false"/>
          <w:color w:val="000000"/>
          <w:sz w:val="28"/>
        </w:rPr>
        <w:t>
      салықтық түсімдер – 2 364 401 мың теңге;</w:t>
      </w:r>
    </w:p>
    <w:p>
      <w:pPr>
        <w:spacing w:after="0"/>
        <w:ind w:left="0"/>
        <w:jc w:val="both"/>
      </w:pPr>
      <w:r>
        <w:rPr>
          <w:rFonts w:ascii="Times New Roman"/>
          <w:b w:val="false"/>
          <w:i w:val="false"/>
          <w:color w:val="000000"/>
          <w:sz w:val="28"/>
        </w:rPr>
        <w:t>
      салықтық емес түсімдер – 167 429 мың теңге;</w:t>
      </w:r>
    </w:p>
    <w:p>
      <w:pPr>
        <w:spacing w:after="0"/>
        <w:ind w:left="0"/>
        <w:jc w:val="both"/>
      </w:pPr>
      <w:r>
        <w:rPr>
          <w:rFonts w:ascii="Times New Roman"/>
          <w:b w:val="false"/>
          <w:i w:val="false"/>
          <w:color w:val="000000"/>
          <w:sz w:val="28"/>
        </w:rPr>
        <w:t>
      негізгі капиталды сатудан түсетін түсімдер – 15 580 мың теңге;</w:t>
      </w:r>
    </w:p>
    <w:p>
      <w:pPr>
        <w:spacing w:after="0"/>
        <w:ind w:left="0"/>
        <w:jc w:val="both"/>
      </w:pPr>
      <w:r>
        <w:rPr>
          <w:rFonts w:ascii="Times New Roman"/>
          <w:b w:val="false"/>
          <w:i w:val="false"/>
          <w:color w:val="000000"/>
          <w:sz w:val="28"/>
        </w:rPr>
        <w:t>
      трансферттер түсімдері – 4 476 884,6 мың теңге;</w:t>
      </w:r>
    </w:p>
    <w:p>
      <w:pPr>
        <w:spacing w:after="0"/>
        <w:ind w:left="0"/>
        <w:jc w:val="both"/>
      </w:pPr>
      <w:r>
        <w:rPr>
          <w:rFonts w:ascii="Times New Roman"/>
          <w:b w:val="false"/>
          <w:i w:val="false"/>
          <w:color w:val="000000"/>
          <w:sz w:val="28"/>
        </w:rPr>
        <w:t>
      2) шығындар – 8 026 863 мың теңге;</w:t>
      </w:r>
    </w:p>
    <w:p>
      <w:pPr>
        <w:spacing w:after="0"/>
        <w:ind w:left="0"/>
        <w:jc w:val="both"/>
      </w:pPr>
      <w:r>
        <w:rPr>
          <w:rFonts w:ascii="Times New Roman"/>
          <w:b w:val="false"/>
          <w:i w:val="false"/>
          <w:color w:val="000000"/>
          <w:sz w:val="28"/>
        </w:rPr>
        <w:t>
      3) таза бюджеттік кредит беру – - 6 619 мың теңге, оның ішінде:</w:t>
      </w:r>
    </w:p>
    <w:p>
      <w:pPr>
        <w:spacing w:after="0"/>
        <w:ind w:left="0"/>
        <w:jc w:val="both"/>
      </w:pPr>
      <w:r>
        <w:rPr>
          <w:rFonts w:ascii="Times New Roman"/>
          <w:b w:val="false"/>
          <w:i w:val="false"/>
          <w:color w:val="000000"/>
          <w:sz w:val="28"/>
        </w:rPr>
        <w:t>
      бюджеттік кредиттер – 88 470 мың теңге;</w:t>
      </w:r>
    </w:p>
    <w:p>
      <w:pPr>
        <w:spacing w:after="0"/>
        <w:ind w:left="0"/>
        <w:jc w:val="both"/>
      </w:pPr>
      <w:r>
        <w:rPr>
          <w:rFonts w:ascii="Times New Roman"/>
          <w:b w:val="false"/>
          <w:i w:val="false"/>
          <w:color w:val="000000"/>
          <w:sz w:val="28"/>
        </w:rPr>
        <w:t>
      бюджеттік кредиттерді өтеу – 95 089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- 995 949,4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995 949,4 мың теңге, оның ішінде:</w:t>
      </w:r>
    </w:p>
    <w:p>
      <w:pPr>
        <w:spacing w:after="0"/>
        <w:ind w:left="0"/>
        <w:jc w:val="both"/>
      </w:pPr>
      <w:r>
        <w:rPr>
          <w:rFonts w:ascii="Times New Roman"/>
          <w:b w:val="false"/>
          <w:i w:val="false"/>
          <w:color w:val="000000"/>
          <w:sz w:val="28"/>
        </w:rPr>
        <w:t>
      қарыздар түсімі – 88 470 мың теңге;</w:t>
      </w:r>
    </w:p>
    <w:p>
      <w:pPr>
        <w:spacing w:after="0"/>
        <w:ind w:left="0"/>
        <w:jc w:val="both"/>
      </w:pPr>
      <w:r>
        <w:rPr>
          <w:rFonts w:ascii="Times New Roman"/>
          <w:b w:val="false"/>
          <w:i w:val="false"/>
          <w:color w:val="000000"/>
          <w:sz w:val="28"/>
        </w:rPr>
        <w:t>
      қарыздарды өтеу – 95 089,3 мың теңге;</w:t>
      </w:r>
    </w:p>
    <w:p>
      <w:pPr>
        <w:spacing w:after="0"/>
        <w:ind w:left="0"/>
        <w:jc w:val="both"/>
      </w:pPr>
      <w:r>
        <w:rPr>
          <w:rFonts w:ascii="Times New Roman"/>
          <w:b w:val="false"/>
          <w:i w:val="false"/>
          <w:color w:val="000000"/>
          <w:sz w:val="28"/>
        </w:rPr>
        <w:t>
      7) бюджет қаражатының пайдаланылатын қалдықтары – 1 002 568,7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2025 жылғы </w:t>
            </w:r>
            <w:r>
              <w:br/>
            </w:r>
            <w:r>
              <w:rPr>
                <w:rFonts w:ascii="Times New Roman"/>
                <w:b w:val="false"/>
                <w:i w:val="false"/>
                <w:color w:val="000000"/>
                <w:sz w:val="20"/>
              </w:rPr>
              <w:t xml:space="preserve">25 қыркүйектегі № 382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w:t>
            </w:r>
          </w:p>
          <w:p>
            <w:pPr>
              <w:spacing w:after="20"/>
              <w:ind w:left="20"/>
              <w:jc w:val="both"/>
            </w:pPr>
            <w:r>
              <w:rPr>
                <w:rFonts w:ascii="Times New Roman"/>
                <w:b w:val="false"/>
                <w:i w:val="false"/>
                <w:color w:val="000000"/>
                <w:sz w:val="20"/>
              </w:rPr>
              <w:t>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