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b6d0b" w14:textId="4ab6d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2024 жылғы 12 желтоқсандағы № 186 "2025-2027 жылдарға арналған облыстық бюджет туралы" шешіміне өзгерістер мен толықтырулар енгізу туралы</w:t>
      </w:r>
    </w:p>
    <w:p>
      <w:pPr>
        <w:spacing w:after="0"/>
        <w:ind w:left="0"/>
        <w:jc w:val="both"/>
      </w:pPr>
      <w:r>
        <w:rPr>
          <w:rFonts w:ascii="Times New Roman"/>
          <w:b w:val="false"/>
          <w:i w:val="false"/>
          <w:color w:val="000000"/>
          <w:sz w:val="28"/>
        </w:rPr>
        <w:t>Ақтөбе облыстық мәслихатының 2025 жылғы 27 маусымдағы № 219 шешімі</w:t>
      </w:r>
    </w:p>
    <w:p>
      <w:pPr>
        <w:spacing w:after="0"/>
        <w:ind w:left="0"/>
        <w:jc w:val="both"/>
      </w:pPr>
      <w:bookmarkStart w:name="z3" w:id="0"/>
      <w:r>
        <w:rPr>
          <w:rFonts w:ascii="Times New Roman"/>
          <w:b w:val="false"/>
          <w:i w:val="false"/>
          <w:color w:val="000000"/>
          <w:sz w:val="28"/>
        </w:rPr>
        <w:t>
      Ақтөбе облыстық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Облыстық мәслихаттың 2024 жылғы 12 желтоқсандағы № 186 "2025-2027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bookmarkStart w:name="z5"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кіріспесі</w:t>
      </w:r>
      <w:r>
        <w:rPr>
          <w:rFonts w:ascii="Times New Roman"/>
          <w:b w:val="false"/>
          <w:i w:val="false"/>
          <w:color w:val="000000"/>
          <w:sz w:val="28"/>
        </w:rPr>
        <w:t xml:space="preserve"> келесідей редакцияда жазылсын:</w:t>
      </w:r>
    </w:p>
    <w:bookmarkEnd w:id="2"/>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96-бабына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"2025-2027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Ақтөбе облыстық мәслихаты </w:t>
      </w:r>
      <w:r>
        <w:rPr>
          <w:rFonts w:ascii="Times New Roman"/>
          <w:b/>
          <w:i w:val="false"/>
          <w:color w:val="000000"/>
          <w:sz w:val="28"/>
        </w:rPr>
        <w:t>ШЕШІМ ҚАБЫЛДАДЫ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келесідей редакцияда жазылсын:</w:t>
      </w:r>
    </w:p>
    <w:p>
      <w:pPr>
        <w:spacing w:after="0"/>
        <w:ind w:left="0"/>
        <w:jc w:val="both"/>
      </w:pPr>
      <w:r>
        <w:rPr>
          <w:rFonts w:ascii="Times New Roman"/>
          <w:b w:val="false"/>
          <w:i w:val="false"/>
          <w:color w:val="000000"/>
          <w:sz w:val="28"/>
        </w:rPr>
        <w:t xml:space="preserve">
      "1. 2025-2027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мынадай көлемде бекітілсін:</w:t>
      </w:r>
    </w:p>
    <w:p>
      <w:pPr>
        <w:spacing w:after="0"/>
        <w:ind w:left="0"/>
        <w:jc w:val="both"/>
      </w:pPr>
      <w:r>
        <w:rPr>
          <w:rFonts w:ascii="Times New Roman"/>
          <w:b w:val="false"/>
          <w:i w:val="false"/>
          <w:color w:val="000000"/>
          <w:sz w:val="28"/>
        </w:rPr>
        <w:t>
      1) кірістер – 526 410 535,1 мың теңге, оның ішінде:</w:t>
      </w:r>
    </w:p>
    <w:p>
      <w:pPr>
        <w:spacing w:after="0"/>
        <w:ind w:left="0"/>
        <w:jc w:val="both"/>
      </w:pPr>
      <w:r>
        <w:rPr>
          <w:rFonts w:ascii="Times New Roman"/>
          <w:b w:val="false"/>
          <w:i w:val="false"/>
          <w:color w:val="000000"/>
          <w:sz w:val="28"/>
        </w:rPr>
        <w:t>
      салықтық түсімдер – 68 703 770,8 мың теңге;</w:t>
      </w:r>
    </w:p>
    <w:p>
      <w:pPr>
        <w:spacing w:after="0"/>
        <w:ind w:left="0"/>
        <w:jc w:val="both"/>
      </w:pPr>
      <w:r>
        <w:rPr>
          <w:rFonts w:ascii="Times New Roman"/>
          <w:b w:val="false"/>
          <w:i w:val="false"/>
          <w:color w:val="000000"/>
          <w:sz w:val="28"/>
        </w:rPr>
        <w:t>
      салықтық емес түсімдер – 10 049 426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түсімдері – 447 657 338,3 мың теңге;</w:t>
      </w:r>
    </w:p>
    <w:p>
      <w:pPr>
        <w:spacing w:after="0"/>
        <w:ind w:left="0"/>
        <w:jc w:val="both"/>
      </w:pPr>
      <w:r>
        <w:rPr>
          <w:rFonts w:ascii="Times New Roman"/>
          <w:b w:val="false"/>
          <w:i w:val="false"/>
          <w:color w:val="000000"/>
          <w:sz w:val="28"/>
        </w:rPr>
        <w:t>
      2) шығындар – 548 792 056,2 мың теңге;</w:t>
      </w:r>
    </w:p>
    <w:p>
      <w:pPr>
        <w:spacing w:after="0"/>
        <w:ind w:left="0"/>
        <w:jc w:val="both"/>
      </w:pPr>
      <w:r>
        <w:rPr>
          <w:rFonts w:ascii="Times New Roman"/>
          <w:b w:val="false"/>
          <w:i w:val="false"/>
          <w:color w:val="000000"/>
          <w:sz w:val="28"/>
        </w:rPr>
        <w:t>
      3) таза бюджеттік кредит беру – 4 132 590,9 мың теңге, оның ішінде:</w:t>
      </w:r>
    </w:p>
    <w:p>
      <w:pPr>
        <w:spacing w:after="0"/>
        <w:ind w:left="0"/>
        <w:jc w:val="both"/>
      </w:pPr>
      <w:r>
        <w:rPr>
          <w:rFonts w:ascii="Times New Roman"/>
          <w:b w:val="false"/>
          <w:i w:val="false"/>
          <w:color w:val="000000"/>
          <w:sz w:val="28"/>
        </w:rPr>
        <w:t>
      бюджеттік кредиттер – 18 545 623 мың теңге;</w:t>
      </w:r>
    </w:p>
    <w:p>
      <w:pPr>
        <w:spacing w:after="0"/>
        <w:ind w:left="0"/>
        <w:jc w:val="both"/>
      </w:pPr>
      <w:r>
        <w:rPr>
          <w:rFonts w:ascii="Times New Roman"/>
          <w:b w:val="false"/>
          <w:i w:val="false"/>
          <w:color w:val="000000"/>
          <w:sz w:val="28"/>
        </w:rPr>
        <w:t>
      бюджеттік кредиттерді өтеу – 14 413 032,1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696 600 мың теңге, оның ішінде:</w:t>
      </w:r>
    </w:p>
    <w:p>
      <w:pPr>
        <w:spacing w:after="0"/>
        <w:ind w:left="0"/>
        <w:jc w:val="both"/>
      </w:pPr>
      <w:r>
        <w:rPr>
          <w:rFonts w:ascii="Times New Roman"/>
          <w:b w:val="false"/>
          <w:i w:val="false"/>
          <w:color w:val="000000"/>
          <w:sz w:val="28"/>
        </w:rPr>
        <w:t>
      қаржы активтерiн сатып алу – 696 600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-27 210 712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27 210 712 мың теңге, оның ішінде:</w:t>
      </w:r>
    </w:p>
    <w:p>
      <w:pPr>
        <w:spacing w:after="0"/>
        <w:ind w:left="0"/>
        <w:jc w:val="both"/>
      </w:pPr>
      <w:r>
        <w:rPr>
          <w:rFonts w:ascii="Times New Roman"/>
          <w:b w:val="false"/>
          <w:i w:val="false"/>
          <w:color w:val="000000"/>
          <w:sz w:val="28"/>
        </w:rPr>
        <w:t>
      қарыздар түсімі – 15 028 218 мың теңге;</w:t>
      </w:r>
    </w:p>
    <w:p>
      <w:pPr>
        <w:spacing w:after="0"/>
        <w:ind w:left="0"/>
        <w:jc w:val="both"/>
      </w:pPr>
      <w:r>
        <w:rPr>
          <w:rFonts w:ascii="Times New Roman"/>
          <w:b w:val="false"/>
          <w:i w:val="false"/>
          <w:color w:val="000000"/>
          <w:sz w:val="28"/>
        </w:rPr>
        <w:t>
      қарыздарды өтеу – 10 414 733,1 мың теңге;</w:t>
      </w:r>
    </w:p>
    <w:p>
      <w:pPr>
        <w:spacing w:after="0"/>
        <w:ind w:left="0"/>
        <w:jc w:val="both"/>
      </w:pPr>
      <w:r>
        <w:rPr>
          <w:rFonts w:ascii="Times New Roman"/>
          <w:b w:val="false"/>
          <w:i w:val="false"/>
          <w:color w:val="000000"/>
          <w:sz w:val="28"/>
        </w:rPr>
        <w:t>
      бюджет қаражатының пайдаланылатын қалдықтары – 22 597 227,1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және 2) тармақшалары жаңа редакцияда жазылсын:</w:t>
      </w:r>
    </w:p>
    <w:p>
      <w:pPr>
        <w:spacing w:after="0"/>
        <w:ind w:left="0"/>
        <w:jc w:val="both"/>
      </w:pPr>
      <w:r>
        <w:rPr>
          <w:rFonts w:ascii="Times New Roman"/>
          <w:b w:val="false"/>
          <w:i w:val="false"/>
          <w:color w:val="000000"/>
          <w:sz w:val="28"/>
        </w:rPr>
        <w:t>
      "1) төлем көзінде кірістерге салынатын жеке табыс салығы бойынша: Ақтөбе қаласы бойынша – 34 %, Хромтау ауданына – 59 %, және Әйтеке би, Алға, Байғанин, Ырғыз, Қарғалы, Мәртөк, Мұғалжар, Темір, Ойыл, Қобда, Шалқар аудандарына 100 %;";</w:t>
      </w:r>
    </w:p>
    <w:p>
      <w:pPr>
        <w:spacing w:after="0"/>
        <w:ind w:left="0"/>
        <w:jc w:val="both"/>
      </w:pPr>
      <w:r>
        <w:rPr>
          <w:rFonts w:ascii="Times New Roman"/>
          <w:b w:val="false"/>
          <w:i w:val="false"/>
          <w:color w:val="000000"/>
          <w:sz w:val="28"/>
        </w:rPr>
        <w:t>
      "2) әлеуметтік салық бойынша: Ақтөбе қаласы бойынша – 33 %, Хромтау ауданына – 59 %, және Әйтеке би, Алға, Байғанин, Ырғыз, Қарғалы, Мәртөк, Мұғалжар, Темір, Ойыл, Қобда, Шалқар аудандарына 100 %;";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w:t>
      </w:r>
    </w:p>
    <w:p>
      <w:pPr>
        <w:spacing w:after="0"/>
        <w:ind w:left="0"/>
        <w:jc w:val="both"/>
      </w:pPr>
      <w:r>
        <w:rPr>
          <w:rFonts w:ascii="Times New Roman"/>
          <w:b w:val="false"/>
          <w:i w:val="false"/>
          <w:color w:val="000000"/>
          <w:sz w:val="28"/>
        </w:rPr>
        <w:t>
      14-8) мазмұндағы тармақшамен толықтырылсын:</w:t>
      </w:r>
    </w:p>
    <w:p>
      <w:pPr>
        <w:spacing w:after="0"/>
        <w:ind w:left="0"/>
        <w:jc w:val="both"/>
      </w:pPr>
      <w:r>
        <w:rPr>
          <w:rFonts w:ascii="Times New Roman"/>
          <w:b w:val="false"/>
          <w:i w:val="false"/>
          <w:color w:val="000000"/>
          <w:sz w:val="28"/>
        </w:rPr>
        <w:t>
      "14-8) халықтың әлеуметтік осал топтары үшін коммуналдық тұрғын үй қорынан тұрғынжайлар сатып алуға;";</w:t>
      </w:r>
    </w:p>
    <w:bookmarkStart w:name="z9" w:id="3"/>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11-2. тармақпен</w:t>
      </w:r>
      <w:r>
        <w:rPr>
          <w:rFonts w:ascii="Times New Roman"/>
          <w:b w:val="false"/>
          <w:i w:val="false"/>
          <w:color w:val="000000"/>
          <w:sz w:val="28"/>
        </w:rPr>
        <w:t xml:space="preserve"> толықтырылсын:</w:t>
      </w:r>
    </w:p>
    <w:bookmarkEnd w:id="3"/>
    <w:p>
      <w:pPr>
        <w:spacing w:after="0"/>
        <w:ind w:left="0"/>
        <w:jc w:val="both"/>
      </w:pPr>
      <w:r>
        <w:rPr>
          <w:rFonts w:ascii="Times New Roman"/>
          <w:b w:val="false"/>
          <w:i w:val="false"/>
          <w:color w:val="000000"/>
          <w:sz w:val="28"/>
        </w:rPr>
        <w:t>
      "11-2. 2025 жылға арналған облыстық бюджеттен аудандардың (облыстық маңызы бар қала) бюджеттеріне кондоминиум объектілерінің ортақ мүлкіне күрделі жөндеу жүргізуге кредит беру көзделсін.</w:t>
      </w:r>
    </w:p>
    <w:p>
      <w:pPr>
        <w:spacing w:after="0"/>
        <w:ind w:left="0"/>
        <w:jc w:val="both"/>
      </w:pPr>
      <w:r>
        <w:rPr>
          <w:rFonts w:ascii="Times New Roman"/>
          <w:b w:val="false"/>
          <w:i w:val="false"/>
          <w:color w:val="000000"/>
          <w:sz w:val="28"/>
        </w:rPr>
        <w:t>
      Аталған кредит беру сомаларын бөлу облыс әкімдігінің қаулысы негізінде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келесідей редакцияда жазылсын:</w:t>
      </w:r>
    </w:p>
    <w:p>
      <w:pPr>
        <w:spacing w:after="0"/>
        <w:ind w:left="0"/>
        <w:jc w:val="both"/>
      </w:pPr>
      <w:r>
        <w:rPr>
          <w:rFonts w:ascii="Times New Roman"/>
          <w:b w:val="false"/>
          <w:i w:val="false"/>
          <w:color w:val="000000"/>
          <w:sz w:val="28"/>
        </w:rPr>
        <w:t>
      "12. Облыстың жергілікті атқарушы органының 2025 жылға арналған резерві 8 363 989 мың теңге сомасында бекітілсін.".</w:t>
      </w:r>
    </w:p>
    <w:bookmarkStart w:name="z11" w:id="4"/>
    <w:p>
      <w:pPr>
        <w:spacing w:after="0"/>
        <w:ind w:left="0"/>
        <w:jc w:val="both"/>
      </w:pPr>
      <w:r>
        <w:rPr>
          <w:rFonts w:ascii="Times New Roman"/>
          <w:b w:val="false"/>
          <w:i w:val="false"/>
          <w:color w:val="000000"/>
          <w:sz w:val="28"/>
        </w:rPr>
        <w:t xml:space="preserve">
      2. Көрсетілген шешімге </w:t>
      </w:r>
      <w:r>
        <w:rPr>
          <w:rFonts w:ascii="Times New Roman"/>
          <w:b w:val="false"/>
          <w:i w:val="false"/>
          <w:color w:val="000000"/>
          <w:sz w:val="28"/>
        </w:rPr>
        <w:t>1-қосымша</w:t>
      </w: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жана редакцияда жазылсын.</w:t>
      </w:r>
    </w:p>
    <w:bookmarkEnd w:id="4"/>
    <w:bookmarkStart w:name="z12" w:id="5"/>
    <w:p>
      <w:pPr>
        <w:spacing w:after="0"/>
        <w:ind w:left="0"/>
        <w:jc w:val="both"/>
      </w:pPr>
      <w:r>
        <w:rPr>
          <w:rFonts w:ascii="Times New Roman"/>
          <w:b w:val="false"/>
          <w:i w:val="false"/>
          <w:color w:val="000000"/>
          <w:sz w:val="28"/>
        </w:rPr>
        <w:t>
      3. Осы шешім 2025 жылғы 1 қаңтардан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Сүйінтаева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2025 </w:t>
            </w:r>
            <w:r>
              <w:br/>
            </w:r>
            <w:r>
              <w:rPr>
                <w:rFonts w:ascii="Times New Roman"/>
                <w:b w:val="false"/>
                <w:i w:val="false"/>
                <w:color w:val="000000"/>
                <w:sz w:val="20"/>
              </w:rPr>
              <w:t xml:space="preserve">жылғы 27 маусымдағы № 219 </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2024 </w:t>
            </w:r>
            <w:r>
              <w:br/>
            </w:r>
            <w:r>
              <w:rPr>
                <w:rFonts w:ascii="Times New Roman"/>
                <w:b w:val="false"/>
                <w:i w:val="false"/>
                <w:color w:val="000000"/>
                <w:sz w:val="20"/>
              </w:rPr>
              <w:t xml:space="preserve">жылғы 12 желтоқсаңдағы № 186 </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2025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526 410 535,1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68 703 770,8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34 202 232,8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33 907 762,8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26 964 320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26 964 320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7 537 218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7 301 384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10 049 426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1 836 095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1 820 142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8 189 484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8 189 484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447 657 338,3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66 709 760,3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66 709 760,3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380 947 578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380 947 578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548 792 056,2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6 281 796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4 009 470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3 228 874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1 747 283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1 503 252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8 179 579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7 597 561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1 991 775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1 541 276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 зілзалалардан инженерлік қорғау жөнінде жұмыстар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4 064 510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аумақтық қорғаныс және азаматтық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3 084 863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19 311 020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19 311 020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19 311 020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13 813 758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5 493 330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300 615 390,1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38 075 506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38 034 299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5 413 056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32 621 243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219 879 310,1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171 668 105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4 011 801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8 279 973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95 293 258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55 794 463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6 616 365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11 960 225,1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11 009 509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950 716,1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36 250 980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10 744 115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25 498 763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24 316 725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2 356 587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2 356 587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20 965 516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20 965 516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17 688 298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17 688 298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9 822 131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19 131 662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3 378 629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1 697 410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1 681 219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1 681 219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2 475 322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2 475 322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2 475 322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12 902 806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12 902 806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12 177 194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23 668 611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7 053 082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4 302 187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2 159 672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2 159 672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9 554 412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9 554 412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9 554 412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7 061 117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7 015 248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6 670 996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14 093 314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14 033 314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14 033 314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12 296 680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32 796 222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5 234 363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5 033 947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1 418 902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2 341 354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16 165 367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9 916 898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9 108 646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6 248 469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6 248 469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7 901 229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5 520 136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5 474 147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3 338 112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2 383 925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1 184 060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8 398 919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8 377 583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8 377 583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8 377 583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24 696 134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20 454 209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15 759 641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2 678 405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5 592 790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4 483 976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4 694 568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2 987 029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2 839 849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2 839 849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2 824 849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1 033 396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13 975 618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13 975 618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13 853 073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3 722 525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9 873 753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49 793 009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7 246 432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7 246 432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2 781 372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3 228 754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42 546 577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42 546 577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22 362 278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18 902 522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13 882 091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2 580 838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2 580 838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2 194 477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11 301 253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8 363 989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8 363 989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1 257 196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2 119 452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11 817 876,1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11 817 876,1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11 817 876,1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10 421 686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647 414,2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4 132 590,9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18 545 623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17 215 218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3 215 218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тауарларына бағаларды тұрақтандыру тетіктерін іске асыру үшін мамандандырылған ұйымдарға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14 413 032,1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14 413 032,1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14 389 308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23 724,1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-27 210 712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27 210 712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15 028 218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15 028 218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15 028 218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10 414 733,1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10 414 733,1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10 414 733,1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4 891 009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23 724,1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22 597 227,1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22 597 227,1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22 597 227,1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