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6b777" w14:textId="366b7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ұланының әскери бөлімдері мен академиясын пәтерге орналастырудың заттай нормаларын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м.а. 2025 жылғы 15 сәуірдегі № 291 бұйрығы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70-бабына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ұланының әскери бөлімдері мен академиясын пәтерге орналастырудың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ұланының Бас қолбасшылығы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бұйрықтың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w:t>
      </w:r>
    </w:p>
    <w:bookmarkEnd w:id="3"/>
    <w:bookmarkStart w:name="z5" w:id="4"/>
    <w:p>
      <w:pPr>
        <w:spacing w:after="0"/>
        <w:ind w:left="0"/>
        <w:jc w:val="both"/>
      </w:pPr>
      <w:r>
        <w:rPr>
          <w:rFonts w:ascii="Times New Roman"/>
          <w:b w:val="false"/>
          <w:i w:val="false"/>
          <w:color w:val="000000"/>
          <w:sz w:val="28"/>
        </w:rPr>
        <w:t xml:space="preserve">
      2) осы бұйрықты Қазақстан Республикасы Ішкі істер министрлігінің интернет-ресурсында орналастыруды қамтамасыз етсін. </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xml:space="preserve">
      4. Осы бұйрық қол қойылған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p>
          <w:p>
            <w:pPr>
              <w:spacing w:after="20"/>
              <w:ind w:left="20"/>
              <w:jc w:val="both"/>
            </w:pPr>
          </w:p>
          <w:p>
            <w:pPr>
              <w:spacing w:after="20"/>
              <w:ind w:left="20"/>
              <w:jc w:val="both"/>
            </w:pPr>
            <w:r>
              <w:rPr>
                <w:rFonts w:ascii="Times New Roman"/>
                <w:b w:val="false"/>
                <w:i/>
                <w:color w:val="000000"/>
                <w:sz w:val="20"/>
              </w:rPr>
              <w:t>полиция 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2025 жылғы "  "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міндетін атқарушы </w:t>
            </w:r>
            <w:r>
              <w:br/>
            </w:r>
            <w:r>
              <w:rPr>
                <w:rFonts w:ascii="Times New Roman"/>
                <w:b w:val="false"/>
                <w:i w:val="false"/>
                <w:color w:val="000000"/>
                <w:sz w:val="20"/>
              </w:rPr>
              <w:t>2025 жылғы 15 сәуірдегі</w:t>
            </w:r>
            <w:r>
              <w:br/>
            </w:r>
            <w:r>
              <w:rPr>
                <w:rFonts w:ascii="Times New Roman"/>
                <w:b w:val="false"/>
                <w:i w:val="false"/>
                <w:color w:val="000000"/>
                <w:sz w:val="20"/>
              </w:rPr>
              <w:t>№ 291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Ұлттық ұланының әскери бөлімдері мен академиясын пәтерге орналастырудың заттай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КАЗАРМАЛАР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үй-жайлар:</w:t>
            </w:r>
          </w:p>
          <w:p>
            <w:pPr>
              <w:spacing w:after="20"/>
              <w:ind w:left="20"/>
              <w:jc w:val="both"/>
            </w:pPr>
            <w:r>
              <w:rPr>
                <w:rFonts w:ascii="Times New Roman"/>
                <w:b w:val="false"/>
                <w:i w:val="false"/>
                <w:color w:val="000000"/>
                <w:sz w:val="20"/>
              </w:rPr>
              <w:t xml:space="preserve">
 мерзімді қызметтегі әскери қызметшілер және оқу бөлімдерінің курсанттары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үй-жайдағы бір адамға арналған ауа көлемі кемінде 12 м3. Мерзімді қызметтегі жеке құрамды ғимарат қабатының биіктігі 3,3 метрден кем емес болған кезде жатын үй-жайда екі қабатты кереуетке орналастыруға рұқсат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 қабатының биіктігі 2,8 болған кезде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қабатының биіктігі 3,3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қабатының биіктігі 3,6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атақтары жоқ тыңдаушылар, Академияның курсанттары, әскери қызметші әйелдер, әскери оқу орнының тәрбиеленушілері, арнайы мақсаттағы әскери бөлiмдердiң (бөлiмше) әскери қызметшілерi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атақтары жоқ тыңдаушылар, Академияның 1, 2, 3, 4-курс курсанттары Қазақстан Республикасы Қарулы Күштерінің Ішкі қызмет жарғысында белгіленген тәртіппен казармалық жағдайда ұсталады және үй-жайдың биіктігіне қарамастан, бір қабатты кереуеттерде жатын үй-жайларда орналастырылады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қабатының биіктігі 2,8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қабатының биіктігі 3,3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жатақханасының тұрғын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атақтары жоқ тыңдаушылар, төртінші курстың курсанттары курсанттар жатақханасында олар үшін әскери оқу орнында белгіленген ішкі тәртіпті сақтай отырып, орналастырылады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Мәдени-ағарту және тәрбие жұмыстарын жүргізуге арналған ақпараттық-тәрбие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Казарманың бір қабатында орналасқан жекелеген шағын бөліністер ортақ ақпараттық-тәрбие жұмысы бөлмесін пайдаланады. Осы бөлмедегі орындардың жалпы саны біруақытта казармалық секциядағы жеке құрамның кемінде 70% орналастыратындай шартпен қабылданады. Ақпараттық-тәрбие жұмысы бөлмесі сабақ өткізуге арналған 2-3 орындық үстелдермен, сондай-ақ жеке орындықтармен жабдықталады.</w:t>
            </w:r>
          </w:p>
          <w:p>
            <w:pPr>
              <w:spacing w:after="20"/>
              <w:ind w:left="20"/>
              <w:jc w:val="both"/>
            </w:pPr>
            <w:r>
              <w:rPr>
                <w:rFonts w:ascii="Times New Roman"/>
                <w:b w:val="false"/>
                <w:i w:val="false"/>
                <w:color w:val="000000"/>
                <w:sz w:val="20"/>
              </w:rPr>
              <w:t>
Көрсеткіштер мен алаңдардың жоғарғы шектері Қазақстан Республикасы Ұлттық ұлан Қазақстан Республикасы Ішкі істер министрінің орынбасары – Ұлттық ұлан Бас қолбасшысының рұқсатымен қабылданады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Жауынгерлiк даярлық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оңалту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мен алаңдардың жоғарғы шектері Қазақстан Республикасы Ұлттық ұлан Қазақстан Республикасы Ішкі істер министрінің орынбасары – Ұлттық ұлан Бас қолбасшысының рұқсатымен қабылданады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Рота кеңсесіне арналған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Ротаның ұйымдастырушылық құрамына кірмейтін, бірақ казарманың бір кабатында орналасқан жеке шағын бөліністер үшін ортақ бір бөлме бөлінеді. Үш және одан да көп жеке бөліністер болған кезде осы бір бөлменің алаңы 25 м2 дейін болуы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 командирлерінің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 сақтауға арналған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мен алаңдардың жоғарғы шектері Қазақстан Республикасы Ұлттық ұлан Қазақстан Республикасы Ішкі істер министрінің орынбасары – Ұлттық ұлан Бас қолбасшысының рұқсатымен қабылданады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тазалауға арналған бөлме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Ротаның, арнайы мақсаттағы бөлімшелер жасағы (тобы) мүлкін және әскери қызметшілердің жеке заттарын сақтауға арналған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құралдарды сақтауға арналған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Жуынуға арналған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ауданның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 – 5-7 адамға бір кран</w:t>
            </w:r>
          </w:p>
          <w:p>
            <w:pPr>
              <w:spacing w:after="20"/>
              <w:ind w:left="20"/>
              <w:jc w:val="both"/>
            </w:pPr>
            <w:r>
              <w:rPr>
                <w:rFonts w:ascii="Times New Roman"/>
                <w:b w:val="false"/>
                <w:i w:val="false"/>
                <w:color w:val="000000"/>
                <w:sz w:val="20"/>
              </w:rPr>
              <w:t>
Суы ағып кететін кемінде екі аяқ жуатын ванна</w:t>
            </w:r>
          </w:p>
          <w:p>
            <w:pPr>
              <w:spacing w:after="20"/>
              <w:ind w:left="20"/>
              <w:jc w:val="both"/>
            </w:pPr>
            <w:r>
              <w:rPr>
                <w:rFonts w:ascii="Times New Roman"/>
                <w:b w:val="false"/>
                <w:i w:val="false"/>
                <w:color w:val="000000"/>
                <w:sz w:val="20"/>
              </w:rPr>
              <w:t>
Әскери қызметшілердің киім жууына арналған орын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Дәретхана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аудан-ның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адамға унитазы (очкосы) бар кабина және бір писсуар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тазалауға арналған бөлме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мен алаңдардың жоғарғы шектері Қазақстан Республикасы Ұлттық ұлан Қазақстан Республикасы Ішкі істер министрінің орынбасары – Ұлттық ұлан Бас қолбасшысының рұқсатымен қабылданады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қызмет көрсету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Киім-кешек пен аяқ киімді кептіруге арналған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мен алаңдардың жоғарғы шектері Қазақстан Республикасы Ұлттық ұлан Қазақстан Республикасы Ішкі істер министрінің орынбасары – Ұлттық ұлан Бас қолбасшысының рұқсатымен қабылданады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Жинау мүкәммалдарының қоймасы (шкаф)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Спортпен айналысуға арналған үй-жай (орын)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мен алаңдардың жоғарғы шектері Қазақстан Республикасы Ұлттық ұлан Қазақстан Республикасы Ішкі істер министрінің орынбасары – Ұлттық ұлан Бас қолбасшысының рұқсатымен қабылданады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Душ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аудан-ның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бөлмесі 15-20 адамға бір кран (душ торы) есебінен Жеке үй-жай болмаған кезде жуынуға арналған бөлмеде жабдықталады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ШТАБТЫҚ ЖӘНЕ ӘСКЕРИ ӘКІМШІЛІК-ҚЫЗМЕТТІК ҒИМАРАТ</w:t>
            </w:r>
          </w:p>
          <w:p>
            <w:pPr>
              <w:spacing w:after="20"/>
              <w:ind w:left="20"/>
              <w:jc w:val="both"/>
            </w:pPr>
            <w:r>
              <w:rPr>
                <w:rFonts w:ascii="Times New Roman"/>
                <w:b w:val="false"/>
                <w:i w:val="false"/>
                <w:color w:val="000000"/>
                <w:sz w:val="20"/>
              </w:rPr>
              <w:t>
Бөлімше штабтары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w:t>
            </w:r>
          </w:p>
          <w:p>
            <w:pPr>
              <w:spacing w:after="20"/>
              <w:ind w:left="20"/>
              <w:jc w:val="both"/>
            </w:pPr>
            <w:r>
              <w:rPr>
                <w:rFonts w:ascii="Times New Roman"/>
                <w:b w:val="false"/>
                <w:i w:val="false"/>
                <w:color w:val="000000"/>
                <w:sz w:val="20"/>
              </w:rPr>
              <w:t>
бөлім құқығындағы батальон</w:t>
            </w:r>
          </w:p>
          <w:p>
            <w:pPr>
              <w:spacing w:after="20"/>
              <w:ind w:left="20"/>
              <w:jc w:val="both"/>
            </w:pPr>
            <w:r>
              <w:rPr>
                <w:rFonts w:ascii="Times New Roman"/>
                <w:b w:val="false"/>
                <w:i w:val="false"/>
                <w:color w:val="000000"/>
                <w:sz w:val="20"/>
              </w:rPr>
              <w:t xml:space="preserve">
 полк </w:t>
            </w:r>
          </w:p>
          <w:p>
            <w:pPr>
              <w:spacing w:after="20"/>
              <w:ind w:left="20"/>
              <w:jc w:val="both"/>
            </w:pPr>
            <w:r>
              <w:rPr>
                <w:rFonts w:ascii="Times New Roman"/>
                <w:b w:val="false"/>
                <w:i w:val="false"/>
                <w:color w:val="000000"/>
                <w:sz w:val="20"/>
              </w:rPr>
              <w:t>
арнайы мақсаттағы бөлімшелер жасағы командирінің қызметтiк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w:t>
            </w:r>
          </w:p>
          <w:p>
            <w:pPr>
              <w:spacing w:after="20"/>
              <w:ind w:left="20"/>
              <w:jc w:val="both"/>
            </w:pPr>
            <w:r>
              <w:rPr>
                <w:rFonts w:ascii="Times New Roman"/>
                <w:b w:val="false"/>
                <w:i w:val="false"/>
                <w:color w:val="000000"/>
                <w:sz w:val="20"/>
              </w:rPr>
              <w:t xml:space="preserve">
 бөлім құқығындағы батальон </w:t>
            </w:r>
          </w:p>
          <w:p>
            <w:pPr>
              <w:spacing w:after="20"/>
              <w:ind w:left="20"/>
              <w:jc w:val="both"/>
            </w:pPr>
            <w:r>
              <w:rPr>
                <w:rFonts w:ascii="Times New Roman"/>
                <w:b w:val="false"/>
                <w:i w:val="false"/>
                <w:color w:val="000000"/>
                <w:sz w:val="20"/>
              </w:rPr>
              <w:t xml:space="preserve">
 полк командирі орынбасарының </w:t>
            </w:r>
          </w:p>
          <w:p>
            <w:pPr>
              <w:spacing w:after="20"/>
              <w:ind w:left="20"/>
              <w:jc w:val="both"/>
            </w:pPr>
            <w:r>
              <w:rPr>
                <w:rFonts w:ascii="Times New Roman"/>
                <w:b w:val="false"/>
                <w:i w:val="false"/>
                <w:color w:val="000000"/>
                <w:sz w:val="20"/>
              </w:rPr>
              <w:t>
арнайы мақсаттағы бөлімшелер тобы командирі орынбасарының қызметтiк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құқығындағы батальон</w:t>
            </w:r>
          </w:p>
          <w:p>
            <w:pPr>
              <w:spacing w:after="20"/>
              <w:ind w:left="20"/>
              <w:jc w:val="both"/>
            </w:pPr>
            <w:r>
              <w:rPr>
                <w:rFonts w:ascii="Times New Roman"/>
                <w:b w:val="false"/>
                <w:i w:val="false"/>
                <w:color w:val="000000"/>
                <w:sz w:val="20"/>
              </w:rPr>
              <w:t>
полк командирдің қабылдау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бөлмелер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бойынша кезекшінің бөлмесі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бойынша кезекшінің демалу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Сабаққа дайындалу, офицерлердің кеңес өткізу және демалу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Сабақтарға дайындалу, офицерлердің кеңес өткізу және демалу бөлмелерін арнайы пәндер бойынша сабақтар өткізуге арналған оқу сыныптарымен біріктіруге рұқсат етіледі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 бойынша сабақтар өткізуге арналған оқу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айналысатын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сыныптарын сабақтарға дайындалу, офицерлер кеңес өткізу және демалу бөлмелерімен біріктіруге рұқсат етіледі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үй-жайлар (мәжіліс залы, мұрағат, көшіру-көбейту қызметі, серверлік, қоймалық құрал-жабдық, мүкәммалдар мен кеңсе заттары және басқалар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алаңның 20%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желдету камералары, дәретханалар, жеке тазалық және басқа да үй-жайлар)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алаңның 20%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Әкімшілік-қызметтік ғимараттар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жұмыс (қызметтік)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істейтін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қолбасшылықтың, әскери бөлімдер мен Ұлттық ұлан Бас қолбасшылығының штабтары мен басқармаларының карталармен жүйелі түрде жұмыс істейтін қызметкерлеріне арналған жалпы жұмыс (қызметтік)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істейтін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бір адамға орналастыру нормасы өңірлік қолбасшылықтың штабтары мен бригадалардың жедел бөлімшелері үшін 7,5 м2, Ұлттық ұланның Бас қолбасшылығы штабтарының жедел бөлімдері үшін 9,0 м2 мөлшерінде қолданылады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ұланның Бас қолбасшылығы, Өңірлік қолбасшылық, бригадаларлар мен әскери бөлімдер басқару органдарының жұмыс істеуіне арналған қызметтік үй-жай, жауынгерлік басқару орталығы (пункті)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істейтін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істейтін бір адамға арналған орналастыру нормасы төмендегідей қолданылады: </w:t>
            </w:r>
          </w:p>
          <w:p>
            <w:pPr>
              <w:spacing w:after="20"/>
              <w:ind w:left="20"/>
              <w:jc w:val="both"/>
            </w:pPr>
            <w:r>
              <w:rPr>
                <w:rFonts w:ascii="Times New Roman"/>
                <w:b w:val="false"/>
                <w:i w:val="false"/>
                <w:color w:val="000000"/>
                <w:sz w:val="20"/>
              </w:rPr>
              <w:t>
бригадалар мен әскери бөлімдер үшін 7,5 ш.м. мөлшерінде</w:t>
            </w:r>
          </w:p>
          <w:p>
            <w:pPr>
              <w:spacing w:after="20"/>
              <w:ind w:left="20"/>
              <w:jc w:val="both"/>
            </w:pPr>
            <w:r>
              <w:rPr>
                <w:rFonts w:ascii="Times New Roman"/>
                <w:b w:val="false"/>
                <w:i w:val="false"/>
                <w:color w:val="000000"/>
                <w:sz w:val="20"/>
              </w:rPr>
              <w:t>
Ұлттық ұланның Бас қолбасшылығы мен өңірлік қолбасшылық үшін 9,0 ш.м. мөлшерінде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Офицерлердің демалуына арналған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Қолбасшылық тобының бөлмесi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істейтін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тобының бөлмесi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істейтін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Операторлар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істейтін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шешiмдi әзірлеу бөлмесi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істейтін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орталығының бөлмесi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істейтін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 барлау орталығының бөлмесi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істейтін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Есептеу-талдау тобына арналған үй-жай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 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қолбасшылық, бригада командирі орынбасарының, штаб бастығының, басқарма бастығының, бөлім (дербес қызмет) бастығының қызметтік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 қолбасшысы орынбасарының</w:t>
            </w:r>
          </w:p>
          <w:p>
            <w:pPr>
              <w:spacing w:after="20"/>
              <w:ind w:left="20"/>
              <w:jc w:val="both"/>
            </w:pPr>
            <w:r>
              <w:rPr>
                <w:rFonts w:ascii="Times New Roman"/>
                <w:b w:val="false"/>
                <w:i w:val="false"/>
                <w:color w:val="000000"/>
                <w:sz w:val="20"/>
              </w:rPr>
              <w:t xml:space="preserve">
 Академия бастығы орынбасарының қызметтік кабинеті жұмыс орны бар қабылдау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p>
            <w:pPr>
              <w:spacing w:after="20"/>
              <w:ind w:left="20"/>
              <w:jc w:val="both"/>
            </w:pPr>
            <w:r>
              <w:rPr>
                <w:rFonts w:ascii="Times New Roman"/>
                <w:b w:val="false"/>
                <w:i w:val="false"/>
                <w:color w:val="000000"/>
                <w:sz w:val="20"/>
              </w:rPr>
              <w:t>
бөлме</w:t>
            </w:r>
          </w:p>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ұланның Бас қолбасшылығы бөлім, қызмет бастығының қызметтік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қолбасшылық қолбасшысының </w:t>
            </w:r>
          </w:p>
          <w:p>
            <w:pPr>
              <w:spacing w:after="20"/>
              <w:ind w:left="20"/>
              <w:jc w:val="both"/>
            </w:pPr>
            <w:r>
              <w:rPr>
                <w:rFonts w:ascii="Times New Roman"/>
                <w:b w:val="false"/>
                <w:i w:val="false"/>
                <w:color w:val="000000"/>
                <w:sz w:val="20"/>
              </w:rPr>
              <w:t>
Академия бастығының қызметтік кабинеті,</w:t>
            </w:r>
          </w:p>
          <w:p>
            <w:pPr>
              <w:spacing w:after="20"/>
              <w:ind w:left="20"/>
              <w:jc w:val="both"/>
            </w:pPr>
            <w:r>
              <w:rPr>
                <w:rFonts w:ascii="Times New Roman"/>
                <w:b w:val="false"/>
                <w:i w:val="false"/>
                <w:color w:val="000000"/>
                <w:sz w:val="20"/>
              </w:rPr>
              <w:t>
демалыс бөлмесі</w:t>
            </w:r>
          </w:p>
          <w:p>
            <w:pPr>
              <w:spacing w:after="20"/>
              <w:ind w:left="20"/>
              <w:jc w:val="both"/>
            </w:pPr>
            <w:r>
              <w:rPr>
                <w:rFonts w:ascii="Times New Roman"/>
                <w:b w:val="false"/>
                <w:i w:val="false"/>
                <w:color w:val="000000"/>
                <w:sz w:val="20"/>
              </w:rPr>
              <w:t>
жұмыс орны бар қабылдау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p>
            <w:pPr>
              <w:spacing w:after="20"/>
              <w:ind w:left="20"/>
              <w:jc w:val="both"/>
            </w:pPr>
            <w:r>
              <w:rPr>
                <w:rFonts w:ascii="Times New Roman"/>
                <w:b w:val="false"/>
                <w:i w:val="false"/>
                <w:color w:val="000000"/>
                <w:sz w:val="20"/>
              </w:rPr>
              <w:t>
бөлме</w:t>
            </w:r>
          </w:p>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ұланның Бас қолбасшылығы штаб бастығы орынбасарының, бас басқарма бастығының, басқарма бастығының, басқарма бастығы орынбасарының қызметтік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ұланның Бас қолбасшысы орынбасарының қызметтік кабинеті,</w:t>
            </w:r>
          </w:p>
          <w:p>
            <w:pPr>
              <w:spacing w:after="20"/>
              <w:ind w:left="20"/>
              <w:jc w:val="both"/>
            </w:pPr>
            <w:r>
              <w:rPr>
                <w:rFonts w:ascii="Times New Roman"/>
                <w:b w:val="false"/>
                <w:i w:val="false"/>
                <w:color w:val="000000"/>
                <w:sz w:val="20"/>
              </w:rPr>
              <w:t>
демалыс бөлмесі</w:t>
            </w:r>
          </w:p>
          <w:p>
            <w:pPr>
              <w:spacing w:after="20"/>
              <w:ind w:left="20"/>
              <w:jc w:val="both"/>
            </w:pPr>
            <w:r>
              <w:rPr>
                <w:rFonts w:ascii="Times New Roman"/>
                <w:b w:val="false"/>
                <w:i w:val="false"/>
                <w:color w:val="000000"/>
                <w:sz w:val="20"/>
              </w:rPr>
              <w:t>
жұмыс орны бар қабылдау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p>
            <w:pPr>
              <w:spacing w:after="20"/>
              <w:ind w:left="20"/>
              <w:jc w:val="both"/>
            </w:pPr>
            <w:r>
              <w:rPr>
                <w:rFonts w:ascii="Times New Roman"/>
                <w:b w:val="false"/>
                <w:i w:val="false"/>
                <w:color w:val="000000"/>
                <w:sz w:val="20"/>
              </w:rPr>
              <w:t>
бөлме</w:t>
            </w:r>
          </w:p>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ұлан Қазақстан Республикасы Ішкі істер министрінің орынбасары – Ұлттық ұлан Бас қолбасшысының қызметтік кабинеті, </w:t>
            </w:r>
          </w:p>
          <w:p>
            <w:pPr>
              <w:spacing w:after="20"/>
              <w:ind w:left="20"/>
              <w:jc w:val="both"/>
            </w:pPr>
            <w:r>
              <w:rPr>
                <w:rFonts w:ascii="Times New Roman"/>
                <w:b w:val="false"/>
                <w:i w:val="false"/>
                <w:color w:val="000000"/>
                <w:sz w:val="20"/>
              </w:rPr>
              <w:t>
демалыс бөлмесі</w:t>
            </w:r>
          </w:p>
          <w:p>
            <w:pPr>
              <w:spacing w:after="20"/>
              <w:ind w:left="20"/>
              <w:jc w:val="both"/>
            </w:pPr>
            <w:r>
              <w:rPr>
                <w:rFonts w:ascii="Times New Roman"/>
                <w:b w:val="false"/>
                <w:i w:val="false"/>
                <w:color w:val="000000"/>
                <w:sz w:val="20"/>
              </w:rPr>
              <w:t>
жұмыс орны бар қабылдау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p>
            <w:pPr>
              <w:spacing w:after="20"/>
              <w:ind w:left="20"/>
              <w:jc w:val="both"/>
            </w:pPr>
            <w:r>
              <w:rPr>
                <w:rFonts w:ascii="Times New Roman"/>
                <w:b w:val="false"/>
                <w:i w:val="false"/>
                <w:color w:val="000000"/>
                <w:sz w:val="20"/>
              </w:rPr>
              <w:t>
бөлме</w:t>
            </w:r>
          </w:p>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қабылдау-тапсыруға арналған тамбуры бар құпия іс жүргізу үй-жайы:</w:t>
            </w:r>
          </w:p>
          <w:p>
            <w:pPr>
              <w:spacing w:after="20"/>
              <w:ind w:left="20"/>
              <w:jc w:val="both"/>
            </w:pPr>
            <w:r>
              <w:rPr>
                <w:rFonts w:ascii="Times New Roman"/>
                <w:b w:val="false"/>
                <w:i w:val="false"/>
                <w:color w:val="000000"/>
                <w:sz w:val="20"/>
              </w:rPr>
              <w:t xml:space="preserve">
 әскери бөлім </w:t>
            </w:r>
          </w:p>
          <w:p>
            <w:pPr>
              <w:spacing w:after="20"/>
              <w:ind w:left="20"/>
              <w:jc w:val="both"/>
            </w:pPr>
            <w:r>
              <w:rPr>
                <w:rFonts w:ascii="Times New Roman"/>
                <w:b w:val="false"/>
                <w:i w:val="false"/>
                <w:color w:val="000000"/>
                <w:sz w:val="20"/>
              </w:rPr>
              <w:t>
бірлестік, басқарма</w:t>
            </w:r>
          </w:p>
          <w:p>
            <w:pPr>
              <w:spacing w:after="20"/>
              <w:ind w:left="20"/>
              <w:jc w:val="both"/>
            </w:pPr>
            <w:r>
              <w:rPr>
                <w:rFonts w:ascii="Times New Roman"/>
                <w:b w:val="false"/>
                <w:i w:val="false"/>
                <w:color w:val="000000"/>
                <w:sz w:val="20"/>
              </w:rPr>
              <w:t>
Құпия іс жүргізу үй-жайларының жалпы санынан:</w:t>
            </w:r>
          </w:p>
          <w:p>
            <w:pPr>
              <w:spacing w:after="20"/>
              <w:ind w:left="20"/>
              <w:jc w:val="both"/>
            </w:pPr>
            <w:r>
              <w:rPr>
                <w:rFonts w:ascii="Times New Roman"/>
                <w:b w:val="false"/>
                <w:i w:val="false"/>
                <w:color w:val="000000"/>
                <w:sz w:val="20"/>
              </w:rPr>
              <w:t>
бастықтың кабинеті</w:t>
            </w:r>
          </w:p>
          <w:p>
            <w:pPr>
              <w:spacing w:after="20"/>
              <w:ind w:left="20"/>
              <w:jc w:val="both"/>
            </w:pPr>
            <w:r>
              <w:rPr>
                <w:rFonts w:ascii="Times New Roman"/>
                <w:b w:val="false"/>
                <w:i w:val="false"/>
                <w:color w:val="000000"/>
                <w:sz w:val="20"/>
              </w:rPr>
              <w:t>
инспектордың жұмыс бөлмесі</w:t>
            </w:r>
          </w:p>
          <w:p>
            <w:pPr>
              <w:spacing w:after="20"/>
              <w:ind w:left="20"/>
              <w:jc w:val="both"/>
            </w:pPr>
            <w:r>
              <w:rPr>
                <w:rFonts w:ascii="Times New Roman"/>
                <w:b w:val="false"/>
                <w:i w:val="false"/>
                <w:color w:val="000000"/>
                <w:sz w:val="20"/>
              </w:rPr>
              <w:t>
чемодандарды сақтау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2 бөлме</w:t>
            </w:r>
          </w:p>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3 бөлме</w:t>
            </w:r>
          </w:p>
          <w:p>
            <w:pPr>
              <w:spacing w:after="20"/>
              <w:ind w:left="20"/>
              <w:jc w:val="both"/>
            </w:pPr>
            <w:r>
              <w:rPr>
                <w:rFonts w:ascii="Times New Roman"/>
                <w:b w:val="false"/>
                <w:i w:val="false"/>
                <w:color w:val="000000"/>
                <w:sz w:val="20"/>
              </w:rPr>
              <w:t>
бөлме</w:t>
            </w:r>
          </w:p>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12,0 дейін</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бөлімнің (бөлімшесінің) штат санына қарай жеке есеппен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құжаттармен жұмыс істеуге арналған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карталарды сақтау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Табуреті бар құпия емес іс жүргізу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және құпия емес істерді сақтауға арналған бөлек бөлмелері бар мұрағат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p>
            <w:pPr>
              <w:spacing w:after="20"/>
              <w:ind w:left="20"/>
              <w:jc w:val="both"/>
            </w:pPr>
            <w:r>
              <w:rPr>
                <w:rFonts w:ascii="Times New Roman"/>
                <w:b w:val="false"/>
                <w:i w:val="false"/>
                <w:color w:val="000000"/>
                <w:sz w:val="20"/>
              </w:rPr>
              <w:t>
(жалпы)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құжаттарды сақтауға арналған мұрағат үй-жайды (мұрағат) құпия және құпия емес іс жүргізу үй-жайларымен біріктіруге тыйым салынады</w:t>
            </w:r>
          </w:p>
          <w:p>
            <w:pPr>
              <w:spacing w:after="20"/>
              <w:ind w:left="20"/>
              <w:jc w:val="both"/>
            </w:pPr>
            <w:r>
              <w:rPr>
                <w:rFonts w:ascii="Times New Roman"/>
                <w:b w:val="false"/>
                <w:i w:val="false"/>
                <w:color w:val="000000"/>
                <w:sz w:val="20"/>
              </w:rPr>
              <w:t xml:space="preserve">
 Үй-жай алаңын сақтау бірлігінің ұлғаюына барабар ұлғайтуға рұқсат етіледі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бөлімінің касса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Бөліністерде қаржы бөлімінде орын бөлінеді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Көбейту аппаратурасына арналған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аппаратқа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өлшемі дайындаушы зауыттың ұсынымына сәйкес нақты орнатылатын аппаратураға қарай нақтыланады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және жеке құрамның жиналысын өткізуге арналған зал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орталық, округтік басқармалар мен бірлестіктер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кітапхана -</w:t>
            </w:r>
          </w:p>
          <w:p>
            <w:pPr>
              <w:spacing w:after="20"/>
              <w:ind w:left="20"/>
              <w:jc w:val="both"/>
            </w:pPr>
            <w:r>
              <w:rPr>
                <w:rFonts w:ascii="Times New Roman"/>
                <w:b w:val="false"/>
                <w:i w:val="false"/>
                <w:color w:val="000000"/>
                <w:sz w:val="20"/>
              </w:rPr>
              <w:t>
кітап сақтау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сақтаудың 1 мың бірлігіне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қызмет өкілінің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сынып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байланыс органының үй-жайы:</w:t>
            </w:r>
          </w:p>
          <w:p>
            <w:pPr>
              <w:spacing w:after="20"/>
              <w:ind w:left="20"/>
              <w:jc w:val="both"/>
            </w:pPr>
            <w:r>
              <w:rPr>
                <w:rFonts w:ascii="Times New Roman"/>
                <w:b w:val="false"/>
                <w:i w:val="false"/>
                <w:color w:val="000000"/>
                <w:sz w:val="20"/>
              </w:rPr>
              <w:t>
Ұлттық ұланның Бас қолбасшылығы</w:t>
            </w:r>
          </w:p>
          <w:p>
            <w:pPr>
              <w:spacing w:after="20"/>
              <w:ind w:left="20"/>
              <w:jc w:val="both"/>
            </w:pPr>
            <w:r>
              <w:rPr>
                <w:rFonts w:ascii="Times New Roman"/>
                <w:b w:val="false"/>
                <w:i w:val="false"/>
                <w:color w:val="000000"/>
                <w:sz w:val="20"/>
              </w:rPr>
              <w:t>
өңірлік қолбасшылықтар</w:t>
            </w:r>
          </w:p>
          <w:p>
            <w:pPr>
              <w:spacing w:after="20"/>
              <w:ind w:left="20"/>
              <w:jc w:val="both"/>
            </w:pPr>
            <w:r>
              <w:rPr>
                <w:rFonts w:ascii="Times New Roman"/>
                <w:b w:val="false"/>
                <w:i w:val="false"/>
                <w:color w:val="000000"/>
                <w:sz w:val="20"/>
              </w:rPr>
              <w:t>
бригадалар</w:t>
            </w:r>
          </w:p>
          <w:p>
            <w:pPr>
              <w:spacing w:after="20"/>
              <w:ind w:left="20"/>
              <w:jc w:val="both"/>
            </w:pPr>
            <w:r>
              <w:rPr>
                <w:rFonts w:ascii="Times New Roman"/>
                <w:b w:val="false"/>
                <w:i w:val="false"/>
                <w:color w:val="000000"/>
                <w:sz w:val="20"/>
              </w:rPr>
              <w:t>
әскери бөлімдер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Бөлмелердің саны, олардың құрамы, алаңы, функциональдық өзара байланысы қызметтің ұйымдастырушылық-штаттық құрылымы мен санына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техникасының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жиынтыққа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Байланысты құпияландыру аппаратының телеграфтық аппараттығы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жиынтыққа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ұштық телеграфтық аппараттар аппараты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жиынтыққа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жұмыс істеуіне арналған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құрамның демалуына арналған үй-жай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Қорғалған абоненттік пункттің үй-жайы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Кезекшінің бөлмесі:</w:t>
            </w:r>
          </w:p>
          <w:p>
            <w:pPr>
              <w:spacing w:after="20"/>
              <w:ind w:left="20"/>
              <w:jc w:val="both"/>
            </w:pPr>
            <w:r>
              <w:rPr>
                <w:rFonts w:ascii="Times New Roman"/>
                <w:b w:val="false"/>
                <w:i w:val="false"/>
                <w:color w:val="000000"/>
                <w:sz w:val="20"/>
              </w:rPr>
              <w:t>
жедел:</w:t>
            </w:r>
          </w:p>
          <w:p>
            <w:pPr>
              <w:spacing w:after="20"/>
              <w:ind w:left="20"/>
              <w:jc w:val="both"/>
            </w:pPr>
            <w:r>
              <w:rPr>
                <w:rFonts w:ascii="Times New Roman"/>
                <w:b w:val="false"/>
                <w:i w:val="false"/>
                <w:color w:val="000000"/>
                <w:sz w:val="20"/>
              </w:rPr>
              <w:t>
Ұлттық ұланның Бас қолбасшылығының</w:t>
            </w:r>
          </w:p>
          <w:p>
            <w:pPr>
              <w:spacing w:after="20"/>
              <w:ind w:left="20"/>
              <w:jc w:val="both"/>
            </w:pPr>
            <w:r>
              <w:rPr>
                <w:rFonts w:ascii="Times New Roman"/>
                <w:b w:val="false"/>
                <w:i w:val="false"/>
                <w:color w:val="000000"/>
                <w:sz w:val="20"/>
              </w:rPr>
              <w:t>
өңірлік қолбасшылықтың, бригаданың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w:t>
            </w:r>
          </w:p>
          <w:p>
            <w:pPr>
              <w:spacing w:after="20"/>
              <w:ind w:left="20"/>
              <w:jc w:val="both"/>
            </w:pPr>
            <w:r>
              <w:rPr>
                <w:rFonts w:ascii="Times New Roman"/>
                <w:b w:val="false"/>
                <w:i w:val="false"/>
                <w:color w:val="000000"/>
                <w:sz w:val="20"/>
              </w:rPr>
              <w:t>
арнайы мақсаттағы бөлімшелер (тобы)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дейін</w:t>
            </w:r>
          </w:p>
          <w:p>
            <w:pPr>
              <w:spacing w:after="20"/>
              <w:ind w:left="20"/>
              <w:jc w:val="both"/>
            </w:pPr>
            <w:r>
              <w:rPr>
                <w:rFonts w:ascii="Times New Roman"/>
                <w:b w:val="false"/>
                <w:i w:val="false"/>
                <w:color w:val="000000"/>
                <w:sz w:val="20"/>
              </w:rPr>
              <w:t>
16,0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Кезекшінің демалу бөлмесі:</w:t>
            </w:r>
          </w:p>
          <w:p>
            <w:pPr>
              <w:spacing w:after="20"/>
              <w:ind w:left="20"/>
              <w:jc w:val="both"/>
            </w:pPr>
            <w:r>
              <w:rPr>
                <w:rFonts w:ascii="Times New Roman"/>
                <w:b w:val="false"/>
                <w:i w:val="false"/>
                <w:color w:val="000000"/>
                <w:sz w:val="20"/>
              </w:rPr>
              <w:t>
жедел:</w:t>
            </w:r>
          </w:p>
          <w:p>
            <w:pPr>
              <w:spacing w:after="20"/>
              <w:ind w:left="20"/>
              <w:jc w:val="both"/>
            </w:pPr>
            <w:r>
              <w:rPr>
                <w:rFonts w:ascii="Times New Roman"/>
                <w:b w:val="false"/>
                <w:i w:val="false"/>
                <w:color w:val="000000"/>
                <w:sz w:val="20"/>
              </w:rPr>
              <w:t>
Ұлттық ұланның Бас қолбасшылығының</w:t>
            </w:r>
          </w:p>
          <w:p>
            <w:pPr>
              <w:spacing w:after="20"/>
              <w:ind w:left="20"/>
              <w:jc w:val="both"/>
            </w:pPr>
            <w:r>
              <w:rPr>
                <w:rFonts w:ascii="Times New Roman"/>
                <w:b w:val="false"/>
                <w:i w:val="false"/>
                <w:color w:val="000000"/>
                <w:sz w:val="20"/>
              </w:rPr>
              <w:t>
өңірлік қолбасшылықтың, бригаданың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w:t>
            </w:r>
          </w:p>
          <w:p>
            <w:pPr>
              <w:spacing w:after="20"/>
              <w:ind w:left="20"/>
              <w:jc w:val="both"/>
            </w:pPr>
            <w:r>
              <w:rPr>
                <w:rFonts w:ascii="Times New Roman"/>
                <w:b w:val="false"/>
                <w:i w:val="false"/>
                <w:color w:val="000000"/>
                <w:sz w:val="20"/>
              </w:rPr>
              <w:t>
арнайы мақсаттағы бөлімшелер (тобы)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Қағазды кәдеге жаратуға арналған үй-жай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қабылдауға арналған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ілетін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киім ілетін орын болмаған кезде жұмыс бөлмелерінде ілгіштер көзделеді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Мүкәммалдар мен кеңсе заттары қоймасы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Тазалау мүкәммалдары қоймасы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Дәретхана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аудан-ның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ер адамға бір унитаз және бір писсуар, 30 әйелге бір унитаз. Дәретхана жанында шлюздерде 4 унитазға 1 қолжуғыш, бірақ кемінде біреу көзделсін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торабы мен есептеу орталығының үй-жайлары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торабы, ЕО үй-жайларының құрамы, саны және өлшемі нақты орнатылған аппаратура мен құрал-жабдықтарға қарай жеке есеп бойынша қабылданады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туды орналастыруға арналған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зерделеу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орындық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көмек және оңалту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жұмыс алаңының әрбір 10 ш.м-ге 0,09 ш.м. алаң, бірақ кемінде 14 ш.м.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тарату пункті серверлік үй-жайда орналастырылады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ӘСКЕРИ ҚОҒАМДЫҚ ТАМАҚТАНДЫРУ КӘСІПОРЫНДАРЫ</w:t>
            </w:r>
          </w:p>
          <w:p>
            <w:pPr>
              <w:spacing w:after="20"/>
              <w:ind w:left="20"/>
              <w:jc w:val="both"/>
            </w:pPr>
            <w:r>
              <w:rPr>
                <w:rFonts w:ascii="Times New Roman"/>
                <w:b w:val="false"/>
                <w:i w:val="false"/>
                <w:color w:val="000000"/>
                <w:sz w:val="20"/>
              </w:rPr>
              <w:t>
Сарбаздар асханасы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Асхананың тамақтандыру залы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қызметтегі жеке құрамды тамақтандыру асханаларда бір – екі ауысыммен ұйымдастырылады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Асханалардың өндірістік цехтары, қосалқы, қойма және әкімшілік-тұрмыстық үй-жайлары:</w:t>
            </w:r>
          </w:p>
          <w:p>
            <w:pPr>
              <w:spacing w:after="20"/>
              <w:ind w:left="20"/>
              <w:jc w:val="both"/>
            </w:pPr>
            <w:r>
              <w:rPr>
                <w:rFonts w:ascii="Times New Roman"/>
                <w:b w:val="false"/>
                <w:i w:val="false"/>
                <w:color w:val="000000"/>
                <w:sz w:val="20"/>
              </w:rPr>
              <w:t>
125 орын /250 ас</w:t>
            </w:r>
          </w:p>
          <w:p>
            <w:pPr>
              <w:spacing w:after="20"/>
              <w:ind w:left="20"/>
              <w:jc w:val="both"/>
            </w:pPr>
            <w:r>
              <w:rPr>
                <w:rFonts w:ascii="Times New Roman"/>
                <w:b w:val="false"/>
                <w:i w:val="false"/>
                <w:color w:val="000000"/>
                <w:sz w:val="20"/>
              </w:rPr>
              <w:t>
250 орын/500 ас</w:t>
            </w:r>
          </w:p>
          <w:p>
            <w:pPr>
              <w:spacing w:after="20"/>
              <w:ind w:left="20"/>
              <w:jc w:val="both"/>
            </w:pPr>
            <w:r>
              <w:rPr>
                <w:rFonts w:ascii="Times New Roman"/>
                <w:b w:val="false"/>
                <w:i w:val="false"/>
                <w:color w:val="000000"/>
                <w:sz w:val="20"/>
              </w:rPr>
              <w:t xml:space="preserve">
 500 орын/ 1 000 ас </w:t>
            </w:r>
          </w:p>
          <w:p>
            <w:pPr>
              <w:spacing w:after="20"/>
              <w:ind w:left="20"/>
              <w:jc w:val="both"/>
            </w:pPr>
            <w:r>
              <w:rPr>
                <w:rFonts w:ascii="Times New Roman"/>
                <w:b w:val="false"/>
                <w:i w:val="false"/>
                <w:color w:val="000000"/>
                <w:sz w:val="20"/>
              </w:rPr>
              <w:t>
750 орын/ 1500 ас</w:t>
            </w:r>
          </w:p>
          <w:p>
            <w:pPr>
              <w:spacing w:after="20"/>
              <w:ind w:left="20"/>
              <w:jc w:val="both"/>
            </w:pPr>
            <w:r>
              <w:rPr>
                <w:rFonts w:ascii="Times New Roman"/>
                <w:b w:val="false"/>
                <w:i w:val="false"/>
                <w:color w:val="000000"/>
                <w:sz w:val="20"/>
              </w:rPr>
              <w:t xml:space="preserve">
 1000 орын/ 2000 ас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үлестегі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p>
            <w:pPr>
              <w:spacing w:after="20"/>
              <w:ind w:left="20"/>
              <w:jc w:val="both"/>
            </w:pPr>
            <w:r>
              <w:rPr>
                <w:rFonts w:ascii="Times New Roman"/>
                <w:b w:val="false"/>
                <w:i w:val="false"/>
                <w:color w:val="000000"/>
                <w:sz w:val="20"/>
              </w:rPr>
              <w:t>
0,96</w:t>
            </w:r>
          </w:p>
          <w:p>
            <w:pPr>
              <w:spacing w:after="20"/>
              <w:ind w:left="20"/>
              <w:jc w:val="both"/>
            </w:pPr>
            <w:r>
              <w:rPr>
                <w:rFonts w:ascii="Times New Roman"/>
                <w:b w:val="false"/>
                <w:i w:val="false"/>
                <w:color w:val="000000"/>
                <w:sz w:val="20"/>
              </w:rPr>
              <w:t>
0,69</w:t>
            </w:r>
          </w:p>
          <w:p>
            <w:pPr>
              <w:spacing w:after="20"/>
              <w:ind w:left="20"/>
              <w:jc w:val="both"/>
            </w:pPr>
            <w:r>
              <w:rPr>
                <w:rFonts w:ascii="Times New Roman"/>
                <w:b w:val="false"/>
                <w:i w:val="false"/>
                <w:color w:val="000000"/>
                <w:sz w:val="20"/>
              </w:rPr>
              <w:t>
0,56</w:t>
            </w:r>
          </w:p>
          <w:p>
            <w:pPr>
              <w:spacing w:after="20"/>
              <w:ind w:left="20"/>
              <w:jc w:val="both"/>
            </w:pPr>
            <w:r>
              <w:rPr>
                <w:rFonts w:ascii="Times New Roman"/>
                <w:b w:val="false"/>
                <w:i w:val="false"/>
                <w:color w:val="000000"/>
                <w:sz w:val="20"/>
              </w:rPr>
              <w:t>
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ілетін орны және қолжуғышы бар вестибюль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 100 орынға бір кран, екі қолжуғышқа бір электр кептіргіш және су ішетін бұрқақ есебінен көзделеді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асханасы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Асхананың тамақтандыру залы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орнының, оқу бөлімдерінің курсанттар асханасында ауыспалы құрамды тамақтандыру әдетте, бір ауысымда ұйымдастырылады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Асханалардың өндірістік цехтары, қосалқы, қойма және әкімшілік-тұрмыстық үй-жайлары:</w:t>
            </w:r>
          </w:p>
          <w:p>
            <w:pPr>
              <w:spacing w:after="20"/>
              <w:ind w:left="20"/>
              <w:jc w:val="both"/>
            </w:pPr>
            <w:r>
              <w:rPr>
                <w:rFonts w:ascii="Times New Roman"/>
                <w:b w:val="false"/>
                <w:i w:val="false"/>
                <w:color w:val="000000"/>
                <w:sz w:val="20"/>
              </w:rPr>
              <w:t>
1000 орын/1000 ас</w:t>
            </w:r>
          </w:p>
          <w:p>
            <w:pPr>
              <w:spacing w:after="20"/>
              <w:ind w:left="20"/>
              <w:jc w:val="both"/>
            </w:pPr>
            <w:r>
              <w:rPr>
                <w:rFonts w:ascii="Times New Roman"/>
                <w:b w:val="false"/>
                <w:i w:val="false"/>
                <w:color w:val="000000"/>
                <w:sz w:val="20"/>
              </w:rPr>
              <w:t xml:space="preserve">
 1500 орын/1500 ас </w:t>
            </w:r>
          </w:p>
          <w:p>
            <w:pPr>
              <w:spacing w:after="20"/>
              <w:ind w:left="20"/>
              <w:jc w:val="both"/>
            </w:pPr>
            <w:r>
              <w:rPr>
                <w:rFonts w:ascii="Times New Roman"/>
                <w:b w:val="false"/>
                <w:i w:val="false"/>
                <w:color w:val="000000"/>
                <w:sz w:val="20"/>
              </w:rPr>
              <w:t>
1500 орын/2000 ас</w:t>
            </w:r>
          </w:p>
          <w:p>
            <w:pPr>
              <w:spacing w:after="20"/>
              <w:ind w:left="20"/>
              <w:jc w:val="both"/>
            </w:pPr>
            <w:r>
              <w:rPr>
                <w:rFonts w:ascii="Times New Roman"/>
                <w:b w:val="false"/>
                <w:i w:val="false"/>
                <w:color w:val="000000"/>
                <w:sz w:val="20"/>
              </w:rPr>
              <w:t>
3000 орын/ 3000 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үлестегі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0,53</w:t>
            </w:r>
          </w:p>
          <w:p>
            <w:pPr>
              <w:spacing w:after="20"/>
              <w:ind w:left="20"/>
              <w:jc w:val="both"/>
            </w:pPr>
            <w:r>
              <w:rPr>
                <w:rFonts w:ascii="Times New Roman"/>
                <w:b w:val="false"/>
                <w:i w:val="false"/>
                <w:color w:val="000000"/>
                <w:sz w:val="20"/>
              </w:rPr>
              <w:t>
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бөлімдерінің курсанттар асханасында өндірістік цехтар, қосалқы, қойма және әкімшілік-тұрмыстық үй-жайлар сарбаздар асханасының нормалары бойынша жабдықталады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ілетін орны және қолжуғышы бар вестибюль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Қолжуғыш залдағы 100 орынға бір кран есебінен көзделеді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асханалар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Асхананың тамақтандыру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Тамақтандыру залындағы орын саны үлестегі адамдардың бір уақытта 25% тамақтандыруды қамтамасыз етеді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Асханалардың өндірістік цехтары, қосалқы, қойма және әкімшілік-тұрмыстық үй-жайлары:</w:t>
            </w:r>
          </w:p>
          <w:p>
            <w:pPr>
              <w:spacing w:after="20"/>
              <w:ind w:left="20"/>
              <w:jc w:val="both"/>
            </w:pPr>
            <w:r>
              <w:rPr>
                <w:rFonts w:ascii="Times New Roman"/>
                <w:b w:val="false"/>
                <w:i w:val="false"/>
                <w:color w:val="000000"/>
                <w:sz w:val="20"/>
              </w:rPr>
              <w:t>
50 орын/200 ас</w:t>
            </w:r>
          </w:p>
          <w:p>
            <w:pPr>
              <w:spacing w:after="20"/>
              <w:ind w:left="20"/>
              <w:jc w:val="both"/>
            </w:pPr>
            <w:r>
              <w:rPr>
                <w:rFonts w:ascii="Times New Roman"/>
                <w:b w:val="false"/>
                <w:i w:val="false"/>
                <w:color w:val="000000"/>
                <w:sz w:val="20"/>
              </w:rPr>
              <w:t>
100 орын /400 ас</w:t>
            </w:r>
          </w:p>
          <w:p>
            <w:pPr>
              <w:spacing w:after="20"/>
              <w:ind w:left="20"/>
              <w:jc w:val="both"/>
            </w:pPr>
            <w:r>
              <w:rPr>
                <w:rFonts w:ascii="Times New Roman"/>
                <w:b w:val="false"/>
                <w:i w:val="false"/>
                <w:color w:val="000000"/>
                <w:sz w:val="20"/>
              </w:rPr>
              <w:t>
150 орын/600 ас</w:t>
            </w:r>
          </w:p>
          <w:p>
            <w:pPr>
              <w:spacing w:after="20"/>
              <w:ind w:left="20"/>
              <w:jc w:val="both"/>
            </w:pPr>
            <w:r>
              <w:rPr>
                <w:rFonts w:ascii="Times New Roman"/>
                <w:b w:val="false"/>
                <w:i w:val="false"/>
                <w:color w:val="000000"/>
                <w:sz w:val="20"/>
              </w:rPr>
              <w:t>
200 орын/800 ас</w:t>
            </w:r>
          </w:p>
          <w:p>
            <w:pPr>
              <w:spacing w:after="20"/>
              <w:ind w:left="20"/>
              <w:jc w:val="both"/>
            </w:pPr>
            <w:r>
              <w:rPr>
                <w:rFonts w:ascii="Times New Roman"/>
                <w:b w:val="false"/>
                <w:i w:val="false"/>
                <w:color w:val="000000"/>
                <w:sz w:val="20"/>
              </w:rPr>
              <w:t>
250 орын/1000 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1,89</w:t>
            </w:r>
          </w:p>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
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ілетін орны және қолжуғышы бар вестибюль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Дәретханаларда 60 орынға бір унитаз және бір писсуар, шлюздерде 4 унитазға 1 қолжуғыш, бірақ кемінде біреу көзделеді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шайханасы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Буфеті бар сауда залы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Шайханалар казармалық аймақтың жеке құрамының 1000 адамына 80 орын есебінен жабдықталады (құрылады)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ойындарына, газеттер мен журналдар оқуға арналған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залдағы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(дайындауға дейінгі, ыдыс жуу, қоймалар)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Азық-түлікті қабылдау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ілетін орны және қолжуғышы бар вестибюль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дүкені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Сарбаздардың аралас тауарлар дүкені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сауда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дүкеніндегі сауда орнының саны казармалық аймақтың 1000 адамына екі орын есебінен қабылданады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АКАДЕМИЯНЫҢ ҒИМАРАТТАРЫ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ғимараттары мен құрылыстардың оқу-зертхана алаңы (жалпы), ауыспалы құрамның есептік саны: </w:t>
            </w:r>
          </w:p>
          <w:p>
            <w:pPr>
              <w:spacing w:after="20"/>
              <w:ind w:left="20"/>
              <w:jc w:val="both"/>
            </w:pPr>
            <w:r>
              <w:rPr>
                <w:rFonts w:ascii="Times New Roman"/>
                <w:b w:val="false"/>
                <w:i w:val="false"/>
                <w:color w:val="000000"/>
                <w:sz w:val="20"/>
              </w:rPr>
              <w:t>
2000-ға дейін адам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есептік санымен қабылданады:</w:t>
            </w:r>
          </w:p>
          <w:p>
            <w:pPr>
              <w:spacing w:after="20"/>
              <w:ind w:left="20"/>
              <w:jc w:val="both"/>
            </w:pPr>
            <w:r>
              <w:rPr>
                <w:rFonts w:ascii="Times New Roman"/>
                <w:b w:val="false"/>
                <w:i w:val="false"/>
                <w:color w:val="000000"/>
                <w:sz w:val="20"/>
              </w:rPr>
              <w:t>
біржолғы қабылдау санын есепке алмай күндізгі оқу бөлімшесінің курсанттары (тыңдаушылары)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2000-нан 4000 адамға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тыңдаушылар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4000-нан 6000 адамға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бөлімшесіндегі шетелдік армияның әскери қызметшілері –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саннан:</w:t>
            </w:r>
          </w:p>
          <w:p>
            <w:pPr>
              <w:spacing w:after="20"/>
              <w:ind w:left="20"/>
              <w:jc w:val="both"/>
            </w:pPr>
            <w:r>
              <w:rPr>
                <w:rFonts w:ascii="Times New Roman"/>
                <w:b w:val="false"/>
                <w:i w:val="false"/>
                <w:color w:val="000000"/>
                <w:sz w:val="20"/>
              </w:rPr>
              <w:t>
500 орындық дәрісхана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орынға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және біліктілігін арттыру курстарының тыңдаушылары –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орындық дәрісхана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200-300 орындық дәрісхана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курсанттар, тыңдаушылар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орындық дәрісхана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орындық дәрісхана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 орындық дәрісхана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орындық дәрісхана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байланысы бар 50-100 орындық дәрісхана</w:t>
            </w:r>
          </w:p>
          <w:p>
            <w:pPr>
              <w:spacing w:after="20"/>
              <w:ind w:left="20"/>
              <w:jc w:val="both"/>
            </w:pPr>
            <w:r>
              <w:rPr>
                <w:rFonts w:ascii="Times New Roman"/>
                <w:b w:val="false"/>
                <w:i w:val="false"/>
                <w:color w:val="000000"/>
                <w:sz w:val="20"/>
              </w:rPr>
              <w:t>
(2 орындық үстелдері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оқытатын және бақылаушы машиналары бар 12-25 орындық дәрісхана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Дәрісханалар жанындағы препараторлықтар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дәрісхана жанында:</w:t>
            </w:r>
          </w:p>
          <w:p>
            <w:pPr>
              <w:spacing w:after="20"/>
              <w:ind w:left="20"/>
              <w:jc w:val="both"/>
            </w:pPr>
            <w:r>
              <w:rPr>
                <w:rFonts w:ascii="Times New Roman"/>
                <w:b w:val="false"/>
                <w:i w:val="false"/>
                <w:color w:val="000000"/>
                <w:sz w:val="20"/>
              </w:rPr>
              <w:t xml:space="preserve">
 500-400 орынға </w:t>
            </w:r>
          </w:p>
          <w:p>
            <w:pPr>
              <w:spacing w:after="20"/>
              <w:ind w:left="20"/>
              <w:jc w:val="both"/>
            </w:pPr>
            <w:r>
              <w:rPr>
                <w:rFonts w:ascii="Times New Roman"/>
                <w:b w:val="false"/>
                <w:i w:val="false"/>
                <w:color w:val="000000"/>
                <w:sz w:val="20"/>
              </w:rPr>
              <w:t>
300-200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p>
            <w:pPr>
              <w:spacing w:after="20"/>
              <w:ind w:left="20"/>
              <w:jc w:val="both"/>
            </w:pPr>
            <w:r>
              <w:rPr>
                <w:rFonts w:ascii="Times New Roman"/>
                <w:b w:val="false"/>
                <w:i w:val="false"/>
                <w:color w:val="000000"/>
                <w:sz w:val="20"/>
              </w:rPr>
              <w:t>
108,0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дәрісхана жанында: </w:t>
            </w:r>
          </w:p>
          <w:p>
            <w:pPr>
              <w:spacing w:after="20"/>
              <w:ind w:left="20"/>
              <w:jc w:val="both"/>
            </w:pPr>
            <w:r>
              <w:rPr>
                <w:rFonts w:ascii="Times New Roman"/>
                <w:b w:val="false"/>
                <w:i w:val="false"/>
                <w:color w:val="000000"/>
                <w:sz w:val="20"/>
              </w:rPr>
              <w:t>
300-200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математика, сызба геометриясы, материалдар кедергісі және басқа да пәндер бойынша сабақтарға арналған дәрісханалар жанында орындар саны: </w:t>
            </w:r>
          </w:p>
          <w:p>
            <w:pPr>
              <w:spacing w:after="20"/>
              <w:ind w:left="20"/>
              <w:jc w:val="both"/>
            </w:pPr>
            <w:r>
              <w:rPr>
                <w:rFonts w:ascii="Times New Roman"/>
                <w:b w:val="false"/>
                <w:i w:val="false"/>
                <w:color w:val="000000"/>
                <w:sz w:val="20"/>
              </w:rPr>
              <w:t>
300 - 200 орын</w:t>
            </w:r>
          </w:p>
          <w:p>
            <w:pPr>
              <w:spacing w:after="20"/>
              <w:ind w:left="20"/>
              <w:jc w:val="both"/>
            </w:pPr>
            <w:r>
              <w:rPr>
                <w:rFonts w:ascii="Times New Roman"/>
                <w:b w:val="false"/>
                <w:i w:val="false"/>
                <w:color w:val="000000"/>
                <w:sz w:val="20"/>
              </w:rPr>
              <w:t>
150 - 100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кабинет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құрал-жабдықтың орналасуына және мақсатына қарай оқу кабинеттері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орынға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және оқу құрал-жабдықтарын орнатуға қажетті алаң оны орнатуға, көрсетуге және қызмет көрсетуге қажетті алаңды ескере отырып анықталады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орындық курстық, дипломдық жобалау залдары, сызу залдары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курстық және дипломдық жобалаудың сызу залдары жанындағы мұрағаттар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залға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сызу залдары жанындағы модель бөлмелері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залға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бағдарламаланған оқытудың техникалық құралдары бар мамандандырылған оқу кабинеттері:</w:t>
            </w:r>
          </w:p>
          <w:p>
            <w:pPr>
              <w:spacing w:after="20"/>
              <w:ind w:left="20"/>
              <w:jc w:val="both"/>
            </w:pPr>
            <w:r>
              <w:rPr>
                <w:rFonts w:ascii="Times New Roman"/>
                <w:b w:val="false"/>
                <w:i w:val="false"/>
                <w:color w:val="000000"/>
                <w:sz w:val="20"/>
              </w:rPr>
              <w:t>
оқыту және бақылау машиналары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орынға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 құрылғысы бар оқыту және бақылау машиналары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кабинеттері:</w:t>
            </w:r>
          </w:p>
          <w:p>
            <w:pPr>
              <w:spacing w:after="20"/>
              <w:ind w:left="20"/>
              <w:jc w:val="both"/>
            </w:pPr>
            <w:r>
              <w:rPr>
                <w:rFonts w:ascii="Times New Roman"/>
                <w:b w:val="false"/>
                <w:i w:val="false"/>
                <w:color w:val="000000"/>
                <w:sz w:val="20"/>
              </w:rPr>
              <w:t xml:space="preserve">
 үстел есептеу машиналары кабинеттері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орынға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машиналарына арналған зал (машиналардың түріне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орынға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техникасы бойынша кеңес беру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тілімен айналысу кабинеті: </w:t>
            </w:r>
          </w:p>
          <w:p>
            <w:pPr>
              <w:spacing w:after="20"/>
              <w:ind w:left="20"/>
              <w:jc w:val="both"/>
            </w:pPr>
            <w:r>
              <w:rPr>
                <w:rFonts w:ascii="Times New Roman"/>
                <w:b w:val="false"/>
                <w:i w:val="false"/>
                <w:color w:val="000000"/>
                <w:sz w:val="20"/>
              </w:rPr>
              <w:t xml:space="preserve">
 лингафондық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 зал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препараторлық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 жазу студиясы мен аппараты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залдары:</w:t>
            </w:r>
          </w:p>
          <w:p>
            <w:pPr>
              <w:spacing w:after="20"/>
              <w:ind w:left="20"/>
              <w:jc w:val="both"/>
            </w:pPr>
            <w:r>
              <w:rPr>
                <w:rFonts w:ascii="Times New Roman"/>
                <w:b w:val="false"/>
                <w:i w:val="false"/>
                <w:color w:val="000000"/>
                <w:sz w:val="20"/>
              </w:rPr>
              <w:t>
әмбебап үлкен зал 42х24;</w:t>
            </w:r>
          </w:p>
          <w:p>
            <w:pPr>
              <w:spacing w:after="20"/>
              <w:ind w:left="20"/>
              <w:jc w:val="both"/>
            </w:pPr>
            <w:r>
              <w:rPr>
                <w:rFonts w:ascii="Times New Roman"/>
                <w:b w:val="false"/>
                <w:i w:val="false"/>
                <w:color w:val="000000"/>
                <w:sz w:val="20"/>
              </w:rPr>
              <w:t>
әмбебап орташа зал 36х18</w:t>
            </w:r>
          </w:p>
          <w:p>
            <w:pPr>
              <w:spacing w:after="20"/>
              <w:ind w:left="20"/>
              <w:jc w:val="both"/>
            </w:pPr>
            <w:r>
              <w:rPr>
                <w:rFonts w:ascii="Times New Roman"/>
                <w:b w:val="false"/>
                <w:i w:val="false"/>
                <w:color w:val="000000"/>
                <w:sz w:val="20"/>
              </w:rPr>
              <w:t xml:space="preserve">
 күреске, боксқа, семсерлесуге және т.б. арналған </w:t>
            </w:r>
          </w:p>
          <w:p>
            <w:pPr>
              <w:spacing w:after="20"/>
              <w:ind w:left="20"/>
              <w:jc w:val="both"/>
            </w:pPr>
            <w:r>
              <w:rPr>
                <w:rFonts w:ascii="Times New Roman"/>
                <w:b w:val="false"/>
                <w:i w:val="false"/>
                <w:color w:val="000000"/>
                <w:sz w:val="20"/>
              </w:rPr>
              <w:t xml:space="preserve">
 әмбебап мамандандырылған зал 24х15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p>
            <w:pPr>
              <w:spacing w:after="20"/>
              <w:ind w:left="20"/>
              <w:jc w:val="both"/>
            </w:pPr>
            <w:r>
              <w:rPr>
                <w:rFonts w:ascii="Times New Roman"/>
                <w:b w:val="false"/>
                <w:i w:val="false"/>
                <w:color w:val="000000"/>
                <w:sz w:val="20"/>
              </w:rPr>
              <w:t>
зал</w:t>
            </w:r>
          </w:p>
          <w:p>
            <w:pPr>
              <w:spacing w:after="20"/>
              <w:ind w:left="20"/>
              <w:jc w:val="both"/>
            </w:pPr>
            <w:r>
              <w:rPr>
                <w:rFonts w:ascii="Times New Roman"/>
                <w:b w:val="false"/>
                <w:i w:val="false"/>
                <w:color w:val="000000"/>
                <w:sz w:val="20"/>
              </w:rPr>
              <w:t>
зал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p>
            <w:pPr>
              <w:spacing w:after="20"/>
              <w:ind w:left="20"/>
              <w:jc w:val="both"/>
            </w:pPr>
            <w:r>
              <w:rPr>
                <w:rFonts w:ascii="Times New Roman"/>
                <w:b w:val="false"/>
                <w:i w:val="false"/>
                <w:color w:val="000000"/>
                <w:sz w:val="20"/>
              </w:rPr>
              <w:t>
648</w:t>
            </w:r>
          </w:p>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есептік саны 4000-нан аса адам болған кезде</w:t>
            </w:r>
          </w:p>
          <w:p>
            <w:pPr>
              <w:spacing w:after="20"/>
              <w:ind w:left="20"/>
              <w:jc w:val="both"/>
            </w:pPr>
            <w:r>
              <w:rPr>
                <w:rFonts w:ascii="Times New Roman"/>
                <w:b w:val="false"/>
                <w:i w:val="false"/>
                <w:color w:val="000000"/>
                <w:sz w:val="20"/>
              </w:rPr>
              <w:t xml:space="preserve">
 1000 адам ауыспалы құрамның есептік санына бір зал </w:t>
            </w:r>
          </w:p>
          <w:p>
            <w:pPr>
              <w:spacing w:after="20"/>
              <w:ind w:left="20"/>
              <w:jc w:val="both"/>
            </w:pPr>
            <w:r>
              <w:rPr>
                <w:rFonts w:ascii="Times New Roman"/>
                <w:b w:val="false"/>
                <w:i w:val="false"/>
                <w:color w:val="000000"/>
                <w:sz w:val="20"/>
              </w:rPr>
              <w:t>
Ауыспалы құрамның есептік саны 4000-нан аса адам болған кезде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Факультеттердің, кафедралардың үй-жайлары: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 бастығының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факультет бастығы орынбасарының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факультеттің қоғамдық ұйымдар үй-жайлары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кафедрадағы оқытушылар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Кафедрада оқытушылар бөлмесі оқытушылардың 100% штат санына құрылады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факультеттегі оқытушылар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Факультеттерде оқытушылар бөлмесі оқытушылардың 50 % штат санына құрылады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кафедраның әдістемелік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кітапханасы:</w:t>
            </w:r>
          </w:p>
          <w:p>
            <w:pPr>
              <w:spacing w:after="20"/>
              <w:ind w:left="20"/>
              <w:jc w:val="both"/>
            </w:pPr>
            <w:r>
              <w:rPr>
                <w:rFonts w:ascii="Times New Roman"/>
                <w:b w:val="false"/>
                <w:i w:val="false"/>
                <w:color w:val="000000"/>
                <w:sz w:val="20"/>
              </w:rPr>
              <w:t>
кітап сақтау орны:</w:t>
            </w:r>
          </w:p>
          <w:p>
            <w:pPr>
              <w:spacing w:after="20"/>
              <w:ind w:left="20"/>
              <w:jc w:val="both"/>
            </w:pPr>
            <w:r>
              <w:rPr>
                <w:rFonts w:ascii="Times New Roman"/>
                <w:b w:val="false"/>
                <w:i w:val="false"/>
                <w:color w:val="000000"/>
                <w:sz w:val="20"/>
              </w:rPr>
              <w:t xml:space="preserve">
 негізгі сақтау – қордың 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 сақтау бірлігіне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келушіге арналған оқу кітапханасын сақтау қорының көлемі жоғары әскери оқу орнының бейініне (техникалық, гуманитарлық) қарай қабылдаған жөн:</w:t>
            </w:r>
          </w:p>
          <w:p>
            <w:pPr>
              <w:spacing w:after="20"/>
              <w:ind w:left="20"/>
              <w:jc w:val="both"/>
            </w:pPr>
            <w:r>
              <w:rPr>
                <w:rFonts w:ascii="Times New Roman"/>
                <w:b w:val="false"/>
                <w:i w:val="false"/>
                <w:color w:val="000000"/>
                <w:sz w:val="20"/>
              </w:rPr>
              <w:t>
техникалық - 100 бірлік</w:t>
            </w:r>
          </w:p>
          <w:p>
            <w:pPr>
              <w:spacing w:after="20"/>
              <w:ind w:left="20"/>
              <w:jc w:val="both"/>
            </w:pPr>
            <w:r>
              <w:rPr>
                <w:rFonts w:ascii="Times New Roman"/>
                <w:b w:val="false"/>
                <w:i w:val="false"/>
                <w:color w:val="000000"/>
                <w:sz w:val="20"/>
              </w:rPr>
              <w:t xml:space="preserve">
 гуманитарлық - 125 бірлік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ықшам сақтау - қордың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 сақтау бірлігіне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 ашық кіру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арналған қызметтік 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қызметтік-өндірістік үй-жайлар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 сақтау бірлігіне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залы:</w:t>
            </w:r>
          </w:p>
          <w:p>
            <w:pPr>
              <w:spacing w:after="20"/>
              <w:ind w:left="20"/>
              <w:jc w:val="both"/>
            </w:pPr>
            <w:r>
              <w:rPr>
                <w:rFonts w:ascii="Times New Roman"/>
                <w:b w:val="false"/>
                <w:i w:val="false"/>
                <w:color w:val="000000"/>
                <w:sz w:val="20"/>
              </w:rPr>
              <w:t>
оқу бөлімшесі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оқырманға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Оқырмандар орнының саны келушілердің санына және жоғары әскери оқу орнының бейініне (техникалық, гуманитарлық) қарай қабылданады: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бөлімше</w:t>
            </w:r>
          </w:p>
          <w:p>
            <w:pPr>
              <w:spacing w:after="20"/>
              <w:ind w:left="20"/>
              <w:jc w:val="both"/>
            </w:pPr>
            <w:r>
              <w:rPr>
                <w:rFonts w:ascii="Times New Roman"/>
                <w:b w:val="false"/>
                <w:i w:val="false"/>
                <w:color w:val="000000"/>
                <w:sz w:val="20"/>
              </w:rPr>
              <w:t>
абонемент: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оқырманға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- 12%</w:t>
            </w:r>
          </w:p>
          <w:p>
            <w:pPr>
              <w:spacing w:after="20"/>
              <w:ind w:left="20"/>
              <w:jc w:val="both"/>
            </w:pPr>
            <w:r>
              <w:rPr>
                <w:rFonts w:ascii="Times New Roman"/>
                <w:b w:val="false"/>
                <w:i w:val="false"/>
                <w:color w:val="000000"/>
                <w:sz w:val="20"/>
              </w:rPr>
              <w:t>
гуманитарлық – 15-20%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оқырмандарға арналған 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оқырманға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арналған 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Карталарды сақтауға арналған үй-жайлар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оқырман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Карталарды желімдеуге арналған үй-жайлар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айналысатын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орынға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есептік санына қарай мәжіліс залындағы орын саны төмендегідей қабылданады: 2000-нан кем адамға – 700 орын; 2000-нан 4000 адамға дейін – 900 орын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Фойе – би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орынға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Клуб үй-жайлары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ауыспалы құрамның кемінде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кеңес залы – ауыспалы құрамның есептік санына қарай:</w:t>
            </w:r>
          </w:p>
          <w:p>
            <w:pPr>
              <w:spacing w:after="20"/>
              <w:ind w:left="20"/>
              <w:jc w:val="both"/>
            </w:pPr>
            <w:r>
              <w:rPr>
                <w:rFonts w:ascii="Times New Roman"/>
                <w:b w:val="false"/>
                <w:i w:val="false"/>
                <w:color w:val="000000"/>
                <w:sz w:val="20"/>
              </w:rPr>
              <w:t>
5000 адамға дейін;</w:t>
            </w:r>
          </w:p>
          <w:p>
            <w:pPr>
              <w:spacing w:after="20"/>
              <w:ind w:left="20"/>
              <w:jc w:val="both"/>
            </w:pPr>
            <w:r>
              <w:rPr>
                <w:rFonts w:ascii="Times New Roman"/>
                <w:b w:val="false"/>
                <w:i w:val="false"/>
                <w:color w:val="000000"/>
                <w:sz w:val="20"/>
              </w:rPr>
              <w:t xml:space="preserve">
 5000 адамнан жоғары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p>
            <w:pPr>
              <w:spacing w:after="20"/>
              <w:ind w:left="20"/>
              <w:jc w:val="both"/>
            </w:pPr>
            <w:r>
              <w:rPr>
                <w:rFonts w:ascii="Times New Roman"/>
                <w:b w:val="false"/>
                <w:i w:val="false"/>
                <w:color w:val="000000"/>
                <w:sz w:val="20"/>
              </w:rPr>
              <w:t>
зал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p>
            <w:pPr>
              <w:spacing w:after="20"/>
              <w:ind w:left="20"/>
              <w:jc w:val="both"/>
            </w:pPr>
            <w:r>
              <w:rPr>
                <w:rFonts w:ascii="Times New Roman"/>
                <w:b w:val="false"/>
                <w:i w:val="false"/>
                <w:color w:val="000000"/>
                <w:sz w:val="20"/>
              </w:rPr>
              <w:t>
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ғимараттар мен үй-жайлардың жалпы алаңы (басқарма, </w:t>
            </w:r>
          </w:p>
          <w:p>
            <w:pPr>
              <w:spacing w:after="20"/>
              <w:ind w:left="20"/>
              <w:jc w:val="both"/>
            </w:pPr>
            <w:r>
              <w:rPr>
                <w:rFonts w:ascii="Times New Roman"/>
                <w:b w:val="false"/>
                <w:i w:val="false"/>
                <w:color w:val="000000"/>
                <w:sz w:val="20"/>
              </w:rPr>
              <w:t xml:space="preserve">
 Әкімшілік-шаруашылық қызмет, құжаттаманы көбейту бөлімі және т.б.) ауыспалы құрамның есептік санына қарай </w:t>
            </w:r>
          </w:p>
          <w:p>
            <w:pPr>
              <w:spacing w:after="20"/>
              <w:ind w:left="20"/>
              <w:jc w:val="both"/>
            </w:pPr>
            <w:r>
              <w:rPr>
                <w:rFonts w:ascii="Times New Roman"/>
                <w:b w:val="false"/>
                <w:i w:val="false"/>
                <w:color w:val="000000"/>
                <w:sz w:val="20"/>
              </w:rPr>
              <w:t xml:space="preserve">
 1000-нан кем адам </w:t>
            </w:r>
          </w:p>
          <w:p>
            <w:pPr>
              <w:spacing w:after="20"/>
              <w:ind w:left="20"/>
              <w:jc w:val="both"/>
            </w:pPr>
            <w:r>
              <w:rPr>
                <w:rFonts w:ascii="Times New Roman"/>
                <w:b w:val="false"/>
                <w:i w:val="false"/>
                <w:color w:val="000000"/>
                <w:sz w:val="20"/>
              </w:rPr>
              <w:t>
1000-нан 2000-ға дейін адамнан</w:t>
            </w:r>
          </w:p>
          <w:p>
            <w:pPr>
              <w:spacing w:after="20"/>
              <w:ind w:left="20"/>
              <w:jc w:val="both"/>
            </w:pPr>
            <w:r>
              <w:rPr>
                <w:rFonts w:ascii="Times New Roman"/>
                <w:b w:val="false"/>
                <w:i w:val="false"/>
                <w:color w:val="000000"/>
                <w:sz w:val="20"/>
              </w:rPr>
              <w:t>
2000-нан 4000-ға дейін адамнан</w:t>
            </w:r>
          </w:p>
          <w:p>
            <w:pPr>
              <w:spacing w:after="20"/>
              <w:ind w:left="20"/>
              <w:jc w:val="both"/>
            </w:pPr>
            <w:r>
              <w:rPr>
                <w:rFonts w:ascii="Times New Roman"/>
                <w:b w:val="false"/>
                <w:i w:val="false"/>
                <w:color w:val="000000"/>
                <w:sz w:val="20"/>
              </w:rPr>
              <w:t>
4000-нан 6000-ға дейін адамнан аспауы тиіс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құрал-жабдықтары бар типографиялар, фотозертханалар, есептегіш орталықтары және басқа да үй-жайлар үшін қажетті алаң технологиялық жобалар, сондай-ақ дайындаушы зауыттардың талаптары негізінде анықталады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БҚА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оқу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аппараттарды жөндеу және баптау шеберханасы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байланыс бойынша сабақ өткізуге арналған 12-15 орындық дәрісхана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ӘСКЕРИ БӨЛІМДЕРДІҢ</w:t>
            </w:r>
          </w:p>
          <w:p>
            <w:pPr>
              <w:spacing w:after="20"/>
              <w:ind w:left="20"/>
              <w:jc w:val="both"/>
            </w:pPr>
            <w:r>
              <w:rPr>
                <w:rFonts w:ascii="Times New Roman"/>
                <w:b w:val="false"/>
                <w:i w:val="false"/>
                <w:color w:val="000000"/>
                <w:sz w:val="20"/>
              </w:rPr>
              <w:t>
ОҚУ ҒИМАРАТТАРЫ МЕН СЫНЫПТАРЫ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орындық дәрісхана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ғимараттары мен сыныптардың есебі мерзімді қызметтегі жеке құрамның штат санының 1/3 біруақытта қамту есебімен жүргізіледі. Сабақтарды бір ауысымда күніне 6 сағат бойынша аптасына 5 оқу күні есебімен жоспарлаған жөн. Оқу ғимараттары полктен (жеке батальоннан) бастап жабдықталады (құрылады)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құрал-жабдықтарды талап етпейтін сабақтар өткізуге арналған сыныптар, 25-30 орындық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оқу сыныптары, зерханалар, технологиялық құрал-жабдықтары, ірі габаритті техникасы немесе тренажерлары бар оқу шеберханалары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оқи-тынға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оқу сыныптарының өлшемі техниканы және құрал-жабдықтарды шығарушы зауыттың техникалық паспортына сәйкес монтаждау, көрсету үшін қажетті алаңды ескере отырып есептеледі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Оқытушылар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корпусы бойынша кезекшінің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корпусы бастығының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Көрнекі құралдарды сақтауға арналған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қабатта көзделеді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(кітап сақтау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1 мың бірлікке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Тазалау мүкәммардарына арналған үй-жай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Дәретхана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аудан-ның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адамға бір унитаз және 1 писсуар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ӘСКЕРИ КЛУБТАР</w:t>
            </w:r>
          </w:p>
          <w:p>
            <w:pPr>
              <w:spacing w:after="20"/>
              <w:ind w:left="20"/>
              <w:jc w:val="both"/>
            </w:pPr>
            <w:r>
              <w:rPr>
                <w:rFonts w:ascii="Times New Roman"/>
                <w:b w:val="false"/>
                <w:i w:val="false"/>
                <w:color w:val="000000"/>
                <w:sz w:val="20"/>
              </w:rPr>
              <w:t>
Жалпы үй-жайлар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залындағы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Буфеттік бағаны бар фойе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залындағы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Бұқаралық іс-шаралар фойе –залы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залындағы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Фойе-вестибюль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келушіге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бөлік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Ауыспалы құрамның кемінде 70%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Мәдени-бос уақыт орталығы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кемінде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бөлімнің мұражайы (шаруашылық үй-жайларын қосқанда)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p>
            <w:pPr>
              <w:spacing w:after="20"/>
              <w:ind w:left="20"/>
              <w:jc w:val="both"/>
            </w:pPr>
            <w:r>
              <w:rPr>
                <w:rFonts w:ascii="Times New Roman"/>
                <w:b w:val="false"/>
                <w:i w:val="false"/>
                <w:color w:val="000000"/>
                <w:sz w:val="20"/>
              </w:rPr>
              <w:t xml:space="preserve">
 кітап беру кафедрасының орны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әдебиеттерді өңдейтін қызметкердің орны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қолжетімді қор </w:t>
            </w:r>
          </w:p>
          <w:p>
            <w:pPr>
              <w:spacing w:after="20"/>
              <w:ind w:left="20"/>
              <w:jc w:val="both"/>
            </w:pPr>
            <w:r>
              <w:rPr>
                <w:rFonts w:ascii="Times New Roman"/>
                <w:b w:val="false"/>
                <w:i w:val="false"/>
                <w:color w:val="000000"/>
                <w:sz w:val="20"/>
              </w:rPr>
              <w:t>
(жалпы қордың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сақталатын 1 мың қорға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қолжетімді қор (жалпы қордың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1 мың қорға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залы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оқу орнына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Үйірмелер жұмысына арналған бөлме: </w:t>
            </w:r>
          </w:p>
          <w:p>
            <w:pPr>
              <w:spacing w:after="20"/>
              <w:ind w:left="20"/>
              <w:jc w:val="both"/>
            </w:pPr>
            <w:r>
              <w:rPr>
                <w:rFonts w:ascii="Times New Roman"/>
                <w:b w:val="false"/>
                <w:i w:val="false"/>
                <w:color w:val="000000"/>
                <w:sz w:val="20"/>
              </w:rPr>
              <w:t>
хор, қызығушылық бойынша</w:t>
            </w:r>
          </w:p>
          <w:p>
            <w:pPr>
              <w:spacing w:after="20"/>
              <w:ind w:left="20"/>
              <w:jc w:val="both"/>
            </w:pPr>
            <w:r>
              <w:rPr>
                <w:rFonts w:ascii="Times New Roman"/>
                <w:b w:val="false"/>
                <w:i w:val="false"/>
                <w:color w:val="000000"/>
                <w:sz w:val="20"/>
              </w:rPr>
              <w:t>
әмбебап мақсаттағы, театрлық-драмалық, бейнелеу, кинофото-техникалық</w:t>
            </w:r>
          </w:p>
          <w:p>
            <w:pPr>
              <w:spacing w:after="20"/>
              <w:ind w:left="20"/>
              <w:jc w:val="both"/>
            </w:pPr>
            <w:r>
              <w:rPr>
                <w:rFonts w:ascii="Times New Roman"/>
                <w:b w:val="false"/>
                <w:i w:val="false"/>
                <w:color w:val="000000"/>
                <w:sz w:val="20"/>
              </w:rPr>
              <w:t>
оркестр, асүйлік құрал-жабдықтары бар тұрмыс мәдениеті</w:t>
            </w:r>
          </w:p>
          <w:p>
            <w:pPr>
              <w:spacing w:after="20"/>
              <w:ind w:left="20"/>
              <w:jc w:val="both"/>
            </w:pPr>
            <w:r>
              <w:rPr>
                <w:rFonts w:ascii="Times New Roman"/>
                <w:b w:val="false"/>
                <w:i w:val="false"/>
                <w:color w:val="000000"/>
                <w:sz w:val="20"/>
              </w:rPr>
              <w:t>
би, цирк, шығармашылық және қолөнер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Эстрадасы бар би залы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Қызметтік-тұрмыстық үй-жайлар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Фойе-вестибюль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келушіге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Клуб бастығының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және қызмет көрсетуші персоналдың үй-жайы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келушіге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Кезекші әкімгердің үй-жайы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Клуб активінің жағдайы, әдістемелік кабинет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келушіге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кемінде 18 м2 бөлме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қоймалар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келушіге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Дәретханалар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келушіге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Дәретханаларда: 150 ер адамға 1 унитаз, 2 писсуар; 75 әйелге 75 әйелге 1 унитаз; шлюздарде 100 адамға 1 қолжуғыш, бірақ кемінде біреу көзделеді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ҚАРАУЫЛ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Қарауылдың жеке құрамына арналған жалпы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сергек ауысымның </w:t>
            </w:r>
          </w:p>
          <w:p>
            <w:pPr>
              <w:spacing w:after="20"/>
              <w:ind w:left="20"/>
              <w:jc w:val="both"/>
            </w:pPr>
            <w:r>
              <w:rPr>
                <w:rFonts w:ascii="Times New Roman"/>
                <w:b w:val="false"/>
                <w:i w:val="false"/>
                <w:color w:val="000000"/>
                <w:sz w:val="20"/>
              </w:rPr>
              <w:t xml:space="preserve">
 1 адамына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ауысымға арналған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демалушы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бастығының және оның көмекшісінің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Пульттің орналасу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ысытуға және ішуге арналған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үй-жайларында бес бекетке дейін қоса алғанда қарауыл құрамына көзделеді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бес бекеттен көп қарауыл үшін көзделеді. Орындардың саны қарауыл құрамының 2/3 есебінен қабылданады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 тазалауға арналған үй-жай (орын)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бекет</w:t>
            </w:r>
          </w:p>
          <w:p>
            <w:pPr>
              <w:spacing w:after="20"/>
              <w:ind w:left="20"/>
              <w:jc w:val="both"/>
            </w:pPr>
            <w:r>
              <w:rPr>
                <w:rFonts w:ascii="Times New Roman"/>
                <w:b w:val="false"/>
                <w:i w:val="false"/>
                <w:color w:val="000000"/>
                <w:sz w:val="20"/>
              </w:rPr>
              <w:t>
5 бекет</w:t>
            </w:r>
          </w:p>
          <w:p>
            <w:pPr>
              <w:spacing w:after="20"/>
              <w:ind w:left="20"/>
              <w:jc w:val="both"/>
            </w:pPr>
            <w:r>
              <w:rPr>
                <w:rFonts w:ascii="Times New Roman"/>
                <w:b w:val="false"/>
                <w:i w:val="false"/>
                <w:color w:val="000000"/>
                <w:sz w:val="20"/>
              </w:rPr>
              <w:t>
10 бекет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шегуге, киім және аяқ киім тазартуға арналған үй-жай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бекет</w:t>
            </w:r>
          </w:p>
          <w:p>
            <w:pPr>
              <w:spacing w:after="20"/>
              <w:ind w:left="20"/>
              <w:jc w:val="both"/>
            </w:pPr>
            <w:r>
              <w:rPr>
                <w:rFonts w:ascii="Times New Roman"/>
                <w:b w:val="false"/>
                <w:i w:val="false"/>
                <w:color w:val="000000"/>
                <w:sz w:val="20"/>
              </w:rPr>
              <w:t>
5 бекет</w:t>
            </w:r>
          </w:p>
          <w:p>
            <w:pPr>
              <w:spacing w:after="20"/>
              <w:ind w:left="20"/>
              <w:jc w:val="both"/>
            </w:pPr>
            <w:r>
              <w:rPr>
                <w:rFonts w:ascii="Times New Roman"/>
                <w:b w:val="false"/>
                <w:i w:val="false"/>
                <w:color w:val="000000"/>
                <w:sz w:val="20"/>
              </w:rPr>
              <w:t xml:space="preserve">
 10 бекет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Киім-кешек пен бекеттік киімді кептіру орны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бекет</w:t>
            </w:r>
          </w:p>
          <w:p>
            <w:pPr>
              <w:spacing w:after="20"/>
              <w:ind w:left="20"/>
              <w:jc w:val="both"/>
            </w:pPr>
            <w:r>
              <w:rPr>
                <w:rFonts w:ascii="Times New Roman"/>
                <w:b w:val="false"/>
                <w:i w:val="false"/>
                <w:color w:val="000000"/>
                <w:sz w:val="20"/>
              </w:rPr>
              <w:t>
5 бекет</w:t>
            </w:r>
          </w:p>
          <w:p>
            <w:pPr>
              <w:spacing w:after="20"/>
              <w:ind w:left="20"/>
              <w:jc w:val="both"/>
            </w:pPr>
            <w:r>
              <w:rPr>
                <w:rFonts w:ascii="Times New Roman"/>
                <w:b w:val="false"/>
                <w:i w:val="false"/>
                <w:color w:val="000000"/>
                <w:sz w:val="20"/>
              </w:rPr>
              <w:t>
10 бекет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бекет</w:t>
            </w:r>
          </w:p>
          <w:p>
            <w:pPr>
              <w:spacing w:after="20"/>
              <w:ind w:left="20"/>
              <w:jc w:val="both"/>
            </w:pPr>
            <w:r>
              <w:rPr>
                <w:rFonts w:ascii="Times New Roman"/>
                <w:b w:val="false"/>
                <w:i w:val="false"/>
                <w:color w:val="000000"/>
                <w:sz w:val="20"/>
              </w:rPr>
              <w:t>
5 бекет</w:t>
            </w:r>
          </w:p>
          <w:p>
            <w:pPr>
              <w:spacing w:after="20"/>
              <w:ind w:left="20"/>
              <w:jc w:val="both"/>
            </w:pPr>
            <w:r>
              <w:rPr>
                <w:rFonts w:ascii="Times New Roman"/>
                <w:b w:val="false"/>
                <w:i w:val="false"/>
                <w:color w:val="000000"/>
                <w:sz w:val="20"/>
              </w:rPr>
              <w:t>
10 бекет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Дәретхана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аудан-ның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бір унитаз, бір писсуар, бір қол жуғыш</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БАҚЫЛАУ-ӨТКІЗУ ПУНКТЕРІ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пункті бойынша кезекшінің бөлмесі (бұдан әрі -БӨП)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БӨП бойынша кезекшінің демалатын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Өту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және туыстарымен кездесуге арналған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орындық үстелмен және орындықтармен жабдықталады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Рұқсаттамалар жазуға арналған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Рұқсаттама жазуды күтушілерге арналған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бөлме болмаған кезде жабдықталады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Мүкәммал қоймасы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камерасы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Шлюздегі қолжуғышы бар дәретхана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аудан-ның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БӨП-ке бір писсуар және бір унитаз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IХ. КИНОЛОГИЯЛЫҚ ҚАЛАШЫҚТАР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иттерді орналастыруға арналған біржақты павильон (вольер)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қызметтік итке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Үй-жайлары бар ғимараттар: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Жинақы орналастыру (салу) мақсатында негізгі үй-жайлар бір ғимаратта болуы мүмкін, бірақ жеке есіктері болуы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кинологиялық қалашық бойынша кезекшіге арналған және тәуліктік жасақшаның адамдары демалатын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даярлық сыныбы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ілетін орын бөлмесі – қойма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дәретханасы және душы бар демалыс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адамға унитазы бар кабина және бір писсуар. Душ 10 адамға бір кран (душ торы) есебінен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 дайындауға арналған асхана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иттердің саны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резервтік асхана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иттердің саны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пункт (емхана):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иттердің саны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ветеринарлық маманның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манеж – қабылдау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биопрепараттарға арналған қойма (тоңазытқышы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дезинфекциялау құралдарына арналған қойма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ӘСКЕРИ БӨЛІМДЕРДІҢ СПОРТТЫҚ ЗАЛДАРЫ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дайындалушыға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Біруақытта спорт залда дайындалатындардың санын әскери бөлім жеке құрамының 7-10% шегінде алған жөн. Спорт залдың ең аз алаңы 70 м2 кем емес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ХI. АЗЫҚ-ТҮЛІК ҚЫЗМЕТІНІҢ ОБЪЕКТІЛЕРІ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қоймасы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тоннаға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картопты және жемісті жәшікті төсемдерде сақтаған кезде, сондай-ақ жалпақ төсемдерді қолданған кезде алаңдардың нормасы қолданылатын жәшіктің және жалпақ төсемдердің құрылымы мен габариттеріне байланысты артуына қарай өзгеруі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 сақтау орны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картопты және жемісті жәшікті төсемдерде сақтаған кезде, сондай-ақ жалпақ төсемдерді қолданған кезде алаңдардың нормасы қолданылатын жәшіктің және жалпақ төсемдердің құрылымы мен габариттеріне байланысты артуына қарай өзгеруі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ЖАЛПЫ МАҚСАТТАҒЫ ӘСКЕРИ МҮЛІКТІ САҚТАУ ОРНЫ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артиллериялық және авиациялық:</w:t>
            </w:r>
          </w:p>
          <w:p>
            <w:pPr>
              <w:spacing w:after="20"/>
              <w:ind w:left="20"/>
              <w:jc w:val="both"/>
            </w:pPr>
            <w:r>
              <w:rPr>
                <w:rFonts w:ascii="Times New Roman"/>
                <w:b w:val="false"/>
                <w:i w:val="false"/>
                <w:color w:val="000000"/>
                <w:sz w:val="20"/>
              </w:rPr>
              <w:t>
қару-жарақ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 мүлікті контейнерлерде сақтауды ұйымдастыру кезіндегі қойма алаңының қажеттілік көрсеткіштері болып табылады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автотракторлық қосалқы бөлшектер, парк-гараж жабдықтары, авторезеңкелер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вагонға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броньдытанк қару-жарағы мен техникасы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мүлкі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мүлік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 және кеме жөндеу мүлкі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өлшегіш аспаптар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мүлік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автоматтандыру құралдары және мүлкі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жанармаймен жабдықтау қызметінің мүлкі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 және бояулар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медициналық-санитарлық мүлік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 құрылыс материалдары,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химиялық және биологиялық қорғау құралдары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радиотехникалық мүлік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топографиялық мүлік, аспаптар мен карталар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ТЕХНИКА ЖӘНЕ ҚАРУ-ЖАРАҚ ПАРКІ АЙМАҒЫНЫҢ ҒИМАРАТТАРЫ МЕН ҚҰРЫЛЫСТАРЫ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сақтау орны:</w:t>
            </w:r>
          </w:p>
          <w:p>
            <w:pPr>
              <w:spacing w:after="20"/>
              <w:ind w:left="20"/>
              <w:jc w:val="both"/>
            </w:pPr>
            <w:r>
              <w:rPr>
                <w:rFonts w:ascii="Times New Roman"/>
                <w:b w:val="false"/>
                <w:i w:val="false"/>
                <w:color w:val="000000"/>
                <w:sz w:val="20"/>
              </w:rPr>
              <w:t>
4 орындық жеңіл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Автомобильдерді, брондытанктің қару-жарағын және басқа да техниканы сақтауға арналған сақтау орындары, аспалар немесе ашық алаңдар көзделеді </w:t>
            </w:r>
          </w:p>
          <w:p>
            <w:pPr>
              <w:spacing w:after="20"/>
              <w:ind w:left="20"/>
              <w:jc w:val="both"/>
            </w:pPr>
            <w:r>
              <w:rPr>
                <w:rFonts w:ascii="Times New Roman"/>
                <w:b w:val="false"/>
                <w:i w:val="false"/>
                <w:color w:val="000000"/>
                <w:sz w:val="20"/>
              </w:rPr>
              <w:t xml:space="preserve">
 Тұрақты парктің барлық сақтау орындары жылытылады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орындық жеңіл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Қақпаның биіктігі 2 м төмен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орындық жеңіл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Қақпаның биіктігі 2,5 м төмен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тонналық жүк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Қақпаның биіктігі 3,0 м төмен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тонналық жүк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Қақпаның биіктігі 3,5 м төмен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тонналық жүк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Қақпаның биіктігі 4 м төмен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тонналық жүк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Қақпаның биіктігі 4 м төмен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осьті тіркемелерге арналған сақтау орны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Жылытылады. Қақпаның биіктігі 4 м төмен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Броньдытранспортерларға арналған сақтау орны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Жылытылады. Қақпаның биіктігі 3,5 м төмен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және жөндеу пункті (бұдан әрі - ТҚКЖП)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бекетке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және жөндеу пунктінің саны есеппен айқындалады. Орташа есеппен желілік бөлімдерде штаттық техниканың 25-35 бірлік және оқу бөлімдерінде пайдаланылатын техниканың 30-40 бірлігіне бір бекет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және жуу пункті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Бекеттердің саны есеппен айқындалады. Орташа есеппен 20-30 штаттық машинаға бір бекет. Тазалау және жуу пункті әдетте, екі бекеттен тұрады: ішкі тазалау бекеті және тазартып жуу бекеті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Күнделікті техникалық қызмет көрсету пункті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Әдетте, тазалау және жуу пунктінен кейін жабық жылытылатын ғимараттарда немесе ашық алаңдарда (аспасы бар) орналасады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Аккумуляторлық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учаскеге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парктің аккумуляторлықтары учаскелерге бөлінеді: </w:t>
            </w:r>
          </w:p>
          <w:p>
            <w:pPr>
              <w:spacing w:after="20"/>
              <w:ind w:left="20"/>
              <w:jc w:val="both"/>
            </w:pPr>
            <w:r>
              <w:rPr>
                <w:rFonts w:ascii="Times New Roman"/>
                <w:b w:val="false"/>
                <w:i w:val="false"/>
                <w:color w:val="000000"/>
                <w:sz w:val="20"/>
              </w:rPr>
              <w:t xml:space="preserve">
 құрғақ зарядталған аккумуляторлық батареяларды сақтау және жұмыс күйіне келтіру учаскесі </w:t>
            </w:r>
          </w:p>
          <w:p>
            <w:pPr>
              <w:spacing w:after="20"/>
              <w:ind w:left="20"/>
              <w:jc w:val="both"/>
            </w:pPr>
            <w:r>
              <w:rPr>
                <w:rFonts w:ascii="Times New Roman"/>
                <w:b w:val="false"/>
                <w:i w:val="false"/>
                <w:color w:val="000000"/>
                <w:sz w:val="20"/>
              </w:rPr>
              <w:t xml:space="preserve">
 аккумуляторлық батареяларды қабылдау және беру учаскесі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Автоброндытанк мүлкі қоймасы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қоймалар ағымдағы үлесті сақтауға, ерекше кезеңге арналған мүлікті (жөндеу жинақтары) сақтауға арналған үй-жайлар, мүлікті өңдеуге және қайта консервациялауға арналған, сығылған және сұйытылған газы бар баллондарды сақтауға арналған үй-жайлар жабдықталады</w:t>
            </w:r>
          </w:p>
          <w:p>
            <w:pPr>
              <w:spacing w:after="20"/>
              <w:ind w:left="20"/>
              <w:jc w:val="both"/>
            </w:pPr>
            <w:r>
              <w:rPr>
                <w:rFonts w:ascii="Times New Roman"/>
                <w:b w:val="false"/>
                <w:i w:val="false"/>
                <w:color w:val="000000"/>
                <w:sz w:val="20"/>
              </w:rPr>
              <w:t>
және бір-бірінен өртке қарсы қабырғалармен бөлінеді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Лак-бояу химиялық материалдар қоймасы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техникаға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Лак-бояу материалдарына арналған қойма әдетте, негізгі қоймалардан бөлек тұрақты парктің басқа ғимараттарынан кемінде 10 м қашықтықта жартылай тереңдетілген ғимаратта жабдықталады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Бақылау-техникалық пункті (бұдан әрі – БТП):</w:t>
            </w:r>
          </w:p>
          <w:p>
            <w:pPr>
              <w:spacing w:after="20"/>
              <w:ind w:left="20"/>
              <w:jc w:val="both"/>
            </w:pPr>
            <w:r>
              <w:rPr>
                <w:rFonts w:ascii="Times New Roman"/>
                <w:b w:val="false"/>
                <w:i w:val="false"/>
                <w:color w:val="000000"/>
                <w:sz w:val="20"/>
              </w:rPr>
              <w:t xml:space="preserve">
 БТП бастығының үй-жайы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паркіне бір ғимарат. БТП парктен шығатын негізгі (басты) есіктің жанында орналасады және өткелмен біріктірілген ғимараттан, шығу және кіру қақпасынан тұрады. БТП бір немесе екі қабатты ғимарат болып табылады. БТП бастығының үй-жайы бірінші қабатта орналасады және бөлім командирінің қару-жарақ жөніндегі орынбасарымен және парк бойынша кезекшімен телефондық және екі жақты тікелей дауыс зорайтқыш байланысымен жабдықталады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парк бойынша тәуліктік жасақшаның демалуына арналған үй-жай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Жасақшаның демалуына арналған үй-жай БТП ғимаратында басқа үй-жайлардан оқшаулануы және саны екі-үш адам болатын тәуліктік жасақша адамдарының демалу мүмкіндігін қамтамасыз етеді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парк бойынша кезекшінің үй-жайы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Парк бойынша кезекшінің үй-жайы ТБП бірінші қабатында орналасады және парк аумағын шолуды, парктен машиналардың шығуын және кіруін бақылауды қамтамасыз етеді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кезекші жүргізушілердің демалуына арналған үй-жай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Кезекші құралдар жүргізушілерінің үй-жайы біруақытта үш адамның демалу мүмкіндігін қамтамасыз ететін есептен ТБП ғимаратының бірінші қабатында орналасады. Үй-жайда парк бойынша кезекшімен екі жақты селекторлық байланыс орнатылады. Кезекші құралдар жүргізушілерінің үй-жайында құжаттамалар тақтасы жабдықталады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жүргізушілерге және машина басшыларына нұсқама беру сыныбы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Алаңы кемінде 40 м2 бөлме. Сыныптың алаңы біруақытта саны 20-30 адам болатын жеке құраммен сабақ өткізу мүмкіндігін қамтамасыз етеді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торап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 торап ТБП ғимаратының бірінші қабатында жабдықталады. Ол басқа үй-жайлардан оқшауланады. Дәретханамен және қолжуғышпен жабдықталады. Дәретханаға кіру өздігімен жабылатын есігі бар тамбур арқылы жасалады. Дәретханада ТБП болатын әскери қызметшілердің (тәуліктік жасақша, кезекші құралдардың жүргізушілері) барынша көп санына арналған норма есебінен генуялық унитаз және писсуарлар орнатылады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тексеру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Жүргізушілерді (жүргізуші-механиктерді) медициналық тексеруге және парктен шығар алдында және паркке келген соң жол құжаттамаларын ресімдеуге арналған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бастықтары және бөлініс команирлерінің техникалық бөлік және қару-жарақ жөніндегі орынбасарлары жұмыс істеуге арналған үй-жай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Техникаға ЖЖМ құю пункттері және ЖЖМ шығындау қоймалары: тарату колонкалары</w:t>
            </w:r>
          </w:p>
          <w:p>
            <w:pPr>
              <w:spacing w:after="20"/>
              <w:ind w:left="20"/>
              <w:jc w:val="both"/>
            </w:pPr>
            <w:r>
              <w:rPr>
                <w:rFonts w:ascii="Times New Roman"/>
                <w:b w:val="false"/>
                <w:i w:val="false"/>
                <w:color w:val="000000"/>
                <w:sz w:val="20"/>
              </w:rPr>
              <w:t xml:space="preserve">
 ЖЖМ шығындау қоймалары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колонкалары болжамды есеппен отын түрі бойынша штаттық техниканың 30-40 бірлігіне бір колонка, бірақ отынның әрбір түріне кемінде бір колонка болуы тиіс. Резервуарлардың саны және сыйымдылығы машиналардың кезекшіліктен мерзімді келуін есепке алғанда қару-жарақ пен әскери техниканың 10 тәуліктік қажеттігін сақтауды қамтамасыз етуі тиіс. Бұл ретте жанармайдың әрбір маркасына кемінде бір резервуар бөлінуі тиіс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Техника және қару-жарақ паркі аймағының тұрмыстық үй-жайларының (дәретхана, душ бөлмесі, киім ілетін орын) алаңы әскери ғимараттардың осыған ұқсас үй-жайларының нормасы секілді есептеледі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ӘСКЕРИ ШЕБЕРХАНАЛАР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Темір-қару шеберханасы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шеберінің шеберханасы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Киім-кешек мүлкін жөндеу шеберханасы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және биологиялық, қорғау құралдарын жөндеу шеберханасы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мүлкін және радиотехниканы жөндеу шеберханасы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Артиллерияның материалдық бөлігін жөндеу шеберханасы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Ұста-дәнекерлеу цехі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МОНШАЛАР МЕН КІР ЖУУ ОРЫНДАРЫ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Моншалар </w:t>
            </w:r>
          </w:p>
          <w:p>
            <w:pPr>
              <w:spacing w:after="20"/>
              <w:ind w:left="20"/>
              <w:jc w:val="both"/>
            </w:pPr>
            <w:r>
              <w:rPr>
                <w:rFonts w:ascii="Times New Roman"/>
                <w:b w:val="false"/>
                <w:i w:val="false"/>
                <w:color w:val="000000"/>
                <w:sz w:val="20"/>
              </w:rPr>
              <w:t>
Негізгі үй-жайлар:</w:t>
            </w:r>
          </w:p>
          <w:p>
            <w:pPr>
              <w:spacing w:after="20"/>
              <w:ind w:left="20"/>
              <w:jc w:val="both"/>
            </w:pPr>
            <w:r>
              <w:rPr>
                <w:rFonts w:ascii="Times New Roman"/>
                <w:b w:val="false"/>
                <w:i w:val="false"/>
                <w:color w:val="000000"/>
                <w:sz w:val="20"/>
              </w:rPr>
              <w:t>
киім ілетін орны бар вестибюль</w:t>
            </w:r>
          </w:p>
          <w:p>
            <w:pPr>
              <w:spacing w:after="20"/>
              <w:ind w:left="20"/>
              <w:jc w:val="both"/>
            </w:pPr>
            <w:r>
              <w:rPr>
                <w:rFonts w:ascii="Times New Roman"/>
                <w:b w:val="false"/>
                <w:i w:val="false"/>
                <w:color w:val="000000"/>
                <w:sz w:val="20"/>
              </w:rPr>
              <w:t xml:space="preserve">
 күту-салқындау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15,0-17,0</w:t>
            </w:r>
          </w:p>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Моншаның сыйымдылығы әскери қалашықтың тұрғын және казармалық аймақтың көлеміне байланысты. 1000 адамдық моншадағы орынның есептік саны:</w:t>
            </w:r>
          </w:p>
          <w:p>
            <w:pPr>
              <w:spacing w:after="20"/>
              <w:ind w:left="20"/>
              <w:jc w:val="both"/>
            </w:pPr>
            <w:r>
              <w:rPr>
                <w:rFonts w:ascii="Times New Roman"/>
                <w:b w:val="false"/>
                <w:i w:val="false"/>
                <w:color w:val="000000"/>
                <w:sz w:val="20"/>
              </w:rPr>
              <w:t xml:space="preserve">
 казармалық аймақ – 16-18 орын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жуыну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аудан-ның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типті моншалардағы душ бөлмелері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орынға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аймақ - 5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және таза киімге арналған қойма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дәретхана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ауданның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Киінетін және шешінетін үй-жайларда шлюзде қолжуғышы бар 1 унитазға дәретхана жабдықталады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w:t>
            </w:r>
          </w:p>
          <w:p>
            <w:pPr>
              <w:spacing w:after="20"/>
              <w:ind w:left="20"/>
              <w:jc w:val="both"/>
            </w:pPr>
            <w:r>
              <w:rPr>
                <w:rFonts w:ascii="Times New Roman"/>
                <w:b w:val="false"/>
                <w:i w:val="false"/>
                <w:color w:val="000000"/>
                <w:sz w:val="20"/>
              </w:rPr>
              <w:t>
шаштараз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креслоға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дезинфекциялау заттарының, сондай-ақ тазалау мүліктерінің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персоналының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үй-жайы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Механикаландырылған кір жуу орны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цехтар мен өндірістік бөліністер: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0,5-2,0 т/</w:t>
            </w:r>
          </w:p>
          <w:p>
            <w:pPr>
              <w:spacing w:after="20"/>
              <w:ind w:left="20"/>
              <w:jc w:val="both"/>
            </w:pPr>
            <w:r>
              <w:rPr>
                <w:rFonts w:ascii="Times New Roman"/>
                <w:b w:val="false"/>
                <w:i w:val="false"/>
                <w:color w:val="000000"/>
                <w:sz w:val="20"/>
              </w:rPr>
              <w:t xml:space="preserve">
 ауысым болғанда ауысымға 100 кг құрғақ киім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адамның киімін жуу нормасы </w:t>
            </w:r>
          </w:p>
          <w:p>
            <w:pPr>
              <w:spacing w:after="20"/>
              <w:ind w:left="20"/>
              <w:jc w:val="both"/>
            </w:pPr>
            <w:r>
              <w:rPr>
                <w:rFonts w:ascii="Times New Roman"/>
                <w:b w:val="false"/>
                <w:i w:val="false"/>
                <w:color w:val="000000"/>
                <w:sz w:val="20"/>
              </w:rPr>
              <w:t>
казармалық аймақ - 500 кг/ тәулік</w:t>
            </w:r>
          </w:p>
          <w:p>
            <w:pPr>
              <w:spacing w:after="20"/>
              <w:ind w:left="20"/>
              <w:jc w:val="both"/>
            </w:pPr>
            <w:r>
              <w:rPr>
                <w:rFonts w:ascii="Times New Roman"/>
                <w:b w:val="false"/>
                <w:i w:val="false"/>
                <w:color w:val="000000"/>
                <w:sz w:val="20"/>
              </w:rPr>
              <w:t xml:space="preserve">
 тұрғын аймақ – 90 кг/ тәулік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киімді қабылдау, іріктеу, белгілеу және сақтау цехы;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ауысымына 100 кг құрғақ киім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киімдерді тапсырушыларға арналған күту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100 кг құрғақ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жуу цехы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100 кг құрғақ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кептіру-үтіктеу цехы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100 кг құрғақ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киімді бөлу және сақтауға арналған үй-жай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100 кг құрғақ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киімді алушыларға арналған күту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100 кг құрғақ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жуу машиналары мен мүліктерін жөндеу шеберханасы және қоймасы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100 кг құрғақ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орындарының жанындағы шеберханалар мен шаруашылық үй-жайлар:</w:t>
            </w:r>
          </w:p>
          <w:p>
            <w:pPr>
              <w:spacing w:after="20"/>
              <w:ind w:left="20"/>
              <w:jc w:val="both"/>
            </w:pPr>
            <w:r>
              <w:rPr>
                <w:rFonts w:ascii="Times New Roman"/>
                <w:b w:val="false"/>
                <w:i w:val="false"/>
                <w:color w:val="000000"/>
                <w:sz w:val="20"/>
              </w:rPr>
              <w:t xml:space="preserve">
 киімді және киім-кешекті жөндеу шеберханасы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100 кг құрғақ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химиялық тазарту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100 кг құрғақ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100 кг құрғақ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киім-кешекті үтіктеу және құлақшындарды түзету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100 кг құрғақ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p>
            <w:pPr>
              <w:spacing w:after="20"/>
              <w:ind w:left="20"/>
              <w:jc w:val="both"/>
            </w:pPr>
            <w:r>
              <w:rPr>
                <w:rFonts w:ascii="Times New Roman"/>
                <w:b w:val="false"/>
                <w:i w:val="false"/>
                <w:color w:val="000000"/>
                <w:sz w:val="20"/>
              </w:rPr>
              <w:t>
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мүлікті сақтау орны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100 кг құрғақ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мүлікті сақтау қоймасы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100 кг құрғақ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Киім-кешек мүлкін химиялық тазарту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мүлікті қабылдау учаскесі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мүлік қоймасы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тазарту учаскесі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желдету камерасы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мүлік қоймасы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учаскесі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 ӘСКЕРИ ҚАЛАШЫҚ ТҰРҒЫН АЙМАҒЫНЫҢ ЖЕКЕ ОБЪЕКТІЛЕРІ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Жатақхана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аймақтың тұрғындары 1000 адам болатын әскери қалашық объектілерінің сыйымдылық нормасы: </w:t>
            </w:r>
          </w:p>
          <w:p>
            <w:pPr>
              <w:spacing w:after="20"/>
              <w:ind w:left="20"/>
              <w:jc w:val="both"/>
            </w:pPr>
            <w:r>
              <w:rPr>
                <w:rFonts w:ascii="Times New Roman"/>
                <w:b w:val="false"/>
                <w:i w:val="false"/>
                <w:color w:val="000000"/>
                <w:sz w:val="20"/>
              </w:rPr>
              <w:t>
100-150 адамға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орын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сату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сату орны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 БАЙЛАНЫС ОБЪЕКТІЛЕРІ МЕН ҮЙ-ЖАЙЛАРЫ</w:t>
            </w:r>
          </w:p>
          <w:p>
            <w:pPr>
              <w:spacing w:after="20"/>
              <w:ind w:left="20"/>
              <w:jc w:val="both"/>
            </w:pPr>
            <w:r>
              <w:rPr>
                <w:rFonts w:ascii="Times New Roman"/>
                <w:b w:val="false"/>
                <w:i w:val="false"/>
                <w:color w:val="000000"/>
                <w:sz w:val="20"/>
              </w:rPr>
              <w:t>
Стационарлық байланыс тораптары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торабын басқару пункті (байланыс бойынша кезекшінің және байланыс бойынша кезекші көмекшісінің жұмыс 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жұмыс орнына 14,0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жұмыс орнына 7,5 ш.м.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торабын басқару пункті (байланыс бойынша кезекшінің демалу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адам демалуға арналған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радиоорталық (радио торап)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жауынгерлік бекетке 7,5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бекеттердің саны және құрал-жабдықтарды орналастыратын үй-жайлардың қосымша алаңы орындалатын міндеттерге (схема-бұйрық) және орнатылған құрал-жабдықтарға байланысты айқындалады, бұл ретте монтаждау және орнату бойынша техникалық талаптар сақталады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радиоорталық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жауынгерлік бекетке 7,5</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Коммутатор (селекторлық кеңестер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жауын-герлік бекетке 7,5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(телефон 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жұмыс орнына 14,0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 және техникалық бақылау пункті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жауын-герлік бекетке 7,5</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қоректендіру орны (байланыс объектісін үздіксіз кепілдендірілген электрмен қоректендіру көзі)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жұмыс орнына (жауын-герлік бекетке) 7,5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сақтау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кунг (контейнер)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Фельдъегерлік-пошталық байланыс 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жұмыс орнына 7,5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торабы бастығының (байланыс бастығының)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торабы элементтері (станциясы, орталық) бастықтарының, байланыс бөлінісі командирінің жұмыс орны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адамға 7,5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торабы кезекші ауысымының жеке құрамын даярлау сыныбы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торабы кезекші ауысымының бір білім алушысына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Зарядтау-техникалық база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зарядтау орнына 2,0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міндетті түрде ауа жіберу және сору желдеткішімен жабдықталады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мүлікті, қосалқы бөлшектерді құрал-саймандар мен керек-жарақты сақтауға арналған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Дәретхана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бір унитаз, бір писуар, бір қолжуғыш</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орналасқан бөлімшенің байланыс пункті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пункті бойынша кезекші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қосымша алаңы орнатылған байланыс құрал-жабдығына байланысты айқындалады, бұл ретте монтаждау және орнату бойынша техникалық талаптарды сақталу қажет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Радиоторап / телефон 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жауынгерлік бекетке 7,5</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мүлікті, қосалқы бөлшектерді құрал-саймандар мен керек-жарақты сақтауға арналған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қоймасы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қоймасы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қоймасында инженерлік мүлік, автоматтандыру мүлкі орналасқан кезде нақты қажеттігіне қарай қосымша алаң бөлінеді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орталығы (байланыс құрал-жабдықтарын жөндеу шеберханасы)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жетекшісінің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құрал-жабдықтарын жөндеу және қызмет көрсету үй-жайы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жұмыс орнына 7,5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қосымша алаңы орнатылған байланыс құрал-жабдығына байланысты айқындалады, бұл ретте монтаждау және орнату бойынша техникалық талаптардың сақталуы қажет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қоректенетін құрылғыларды жөндеу және қызмет көрсету үй-жайы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орнына 7,5</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Тексеруге (тестілеуге) арналған үй-жай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орнына 7,5</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мүлікті, қосалқы бөлшектерді құрал-саймандар мен керек-жарақты сақтауға арналған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Зарядтау-техникалық база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зарядтау орнына 2,0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 міндетті түрде ауа жіберу және сору желдеткішімен жабдықталады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даярлық сыныбы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оқитынға 7,5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сыныптарының қосымша алаңы оқу құрал-жабдықтары мен мүліктерін монтаждау үшін қажетті орындарды ескере отырып, қаралады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Дәретхана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бір унитаз, бір писуар, бір қолжуғыш</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байланыс торабы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байланыс торабы бастығының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радио торабы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оқу бекетіне 7,5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қосымша алаңы орнатылған байланыс құрал-жабдығына байланысты жеке ееп бойынша қабылданады, бұл ретте монтаждау және орнату бойынша техникалық талаптардың сақталуы қажет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телефон станциясы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оқу бекетіне 7,5</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серверлігі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оқу бекетіне 7,5</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кросстығы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даярлық сыныбы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то-бының бір оқи-тынына 7,5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сыныптарының қосымша алаңы оқу құрал-жабдықтары мен мүлкін монтаждау үшін қажетті орындарды ескере отырып, есептеледі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радиополигон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оқу бекетіне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алаң оқу құрал-жабдықтары мен мүлкін монтаждау үшін қажетті орындарды ескере отырып, есептеледі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радиополигон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оқу бекетіне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алаң оқу құрал-жабдықтары мен мүлкін монтаждау үшін қажетті орындарды ескере отырып, есептеледі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электрмен қоректендіру орны (байланыс объектісін үздіксіз кепілдендірілген электрмен қоректендіру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оқу бекетіне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сақтау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кунг (контейнер)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мүлікті, қосалқы бөлшектерді құрал-саймандар мен керек-жарақты сақтауға арналған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Дәретхана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бір унитаз, бір писуар, бір қолжуғыш</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XVIII. МЕДИЦИНАЛЫҚ ПУНКТЕРДІҢ ҒИМАРАТТАРЫ</w:t>
            </w:r>
          </w:p>
          <w:p>
            <w:pPr>
              <w:spacing w:after="20"/>
              <w:ind w:left="20"/>
              <w:jc w:val="both"/>
            </w:pPr>
            <w:r>
              <w:rPr>
                <w:rFonts w:ascii="Times New Roman"/>
                <w:b w:val="false"/>
                <w:i w:val="false"/>
                <w:color w:val="000000"/>
                <w:sz w:val="20"/>
              </w:rPr>
              <w:t>
Стационар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пункттер үй-жайларының орын/келуші саны көрсетілген алаңы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Науқастарға арналған санитарлық өткізу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блокқа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Науқастардың заттарын уақытша сақтауға арналған үй-жай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кереуеттік палата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кереуетке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ауруларға арналған дәретханасы, ваннасы және шлюзі бар 1 кереуеттік жартылай бокс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кереуеттік тамбуры бар бокс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Кезекші медициналық бикенің бекеті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Таңу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Палаталарға арналған душы бар ванна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 жасау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болу үй-жайы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 ыдыстарын жууға, стерильдеуге, кленкаларды, тазалау заттарын жууға және кептіруге арналған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киімді уақытша сақтауға арналған үй-жай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киімді сақтауға арналған қойма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қалдықтарды уақытша сақтауға арналған қойма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Науқастарға арналған дәретхана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блокқа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Персоналға арналған дәретхана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Дәріханасы бар амбулатория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ілу және тіркеуге алу, күту орындары бар вестибюль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Бастықтың кабинеті (дәрігердің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кабинеттер (терапевтік және хирургиялық)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кабинетке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Физиотерапевтік кабинет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кабинетке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Электрокардиография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кабинетке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Амбулаториялық және стационарлық зертхана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Кезекші дәрігердің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Шешіну және фотобөлмесі бар флюорография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 безі зертханасы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киім-кешек пен мүлікті сақтауға арналған үй-жай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Тазарту заттарын сақтауға арналған үй-жай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Науқастарға және персоналға арналған жеке дәретханалар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кабинет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кабинеті (зал)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жасауға арналған кабинет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