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3abb" w14:textId="e053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2024 жылғы 24 желтоқсандағы № 154/36-8 "2025-2027 жылдарға арналған Қосшы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12 қарашадағы № 205/51-8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мәслихатының "2025-2027 жылдарға арналған Қосшы қаласының бюджеті туралы" 2024 жылғы 24 желтоқсандағы № 154/36-8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85 бабына, 94 бабының 2 тармағына, 96 бабының 2 тармағына, Қазақстан Республикасындағы жергілікті мемлекеттік басқару және өзін-өзі басқару туралы" Қазақстан Республикасы Заңына сәйкес, Қосшы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қалалық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кірістер–27 944 608,9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түсімдер–4 456 021,0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түсімдер–72 590,5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түсімдер–1 236 347,6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түсімі–22 179 649,8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шығындар–33 107 363,0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кредиттеу–70 776,0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кредиттер–70 776,0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- 5 233 530,1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5 233 530,1 мың теңге".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205/51-8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 шешімініе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27 944 608,9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22 179 649,8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22 179 649,8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берілетін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22 179 649,8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33 107 363,0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2 023 405,8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5 789 406,3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5 708 003,1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5 282 154,2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1 526 832,8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2 720 961,7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-5 233 530,1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5 233 530,1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