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1458" w14:textId="9dc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 154/36-8 "2025-2027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11 тамыздағы № 195/48-8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"2025-2027 жылдарға арналған Қосшы қаласының бюджеті туралы" 2024 жылғы 24 желтоқсандағы № 154/36-8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85 бабына, 94 бабының 2 тармағына, 96 бабының 2 тармағына, Қазақстан Республикасындағы жергілікті мемлекеттік басқару және өзін-өзі басқару туралы" Қазақстан Республикасы Заңына сәйкес, Қосшы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қалалық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кірістер–27 580 472,8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түсімдер–4 127 021,0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түсімдер–33 250,0мың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түсімдер–1 601 537,7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түсімі–21 818 664,1мың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шығындар–32 743 226,9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кредиттеу–70 776,0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- 5 233 530,1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5 233 530,1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195/48-8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6 670 351,1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6 064 869,6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4 894 353,3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