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6f91" w14:textId="c3e6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281/36-8 "2025-2027 жылдарға арналған Арайлы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27 ақпандағы № 307/39-8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Арайлы ауылдық округінің бюджеті туралы" 2024 жылғы 25 желтоқсандағы № 281/36-8 (Нормативтік құқықтық актілерді мемлекеттік тіркеу тізілімінде № 205849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Арайлы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27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27 </w:t>
      </w:r>
      <w:r>
        <w:rPr>
          <w:rFonts w:ascii="Times New Roman"/>
          <w:b/>
          <w:i w:val="false"/>
          <w:color w:val="000000"/>
          <w:sz w:val="28"/>
        </w:rPr>
        <w:t>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307/39-8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