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023c" w14:textId="0930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коммуналдық қалдықтардың түзілу және жанақталу нормаларын есептеу қағидаларын бекіту туралы</w:t>
      </w:r>
    </w:p>
    <w:p>
      <w:pPr>
        <w:spacing w:after="0"/>
        <w:ind w:left="0"/>
        <w:jc w:val="both"/>
      </w:pPr>
      <w:r>
        <w:rPr>
          <w:rFonts w:ascii="Times New Roman"/>
          <w:b w:val="false"/>
          <w:i w:val="false"/>
          <w:color w:val="000000"/>
          <w:sz w:val="28"/>
        </w:rPr>
        <w:t>Ақмола облысы Сандықтау ауданы әкімдігінің 2025 жылғы 27 тамыздағы № А-7/167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Сандықтау ауданы бойынша қоса беріліп отырған коммуналдық қалдықтардың түзілу және жинақтау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2025 жылғы 27 тамыздағы</w:t>
            </w:r>
            <w:r>
              <w:br/>
            </w:r>
            <w:r>
              <w:rPr>
                <w:rFonts w:ascii="Times New Roman"/>
                <w:b w:val="false"/>
                <w:i w:val="false"/>
                <w:color w:val="000000"/>
                <w:sz w:val="20"/>
              </w:rPr>
              <w:t>№ А-7/167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Коммуналдық қалдықтардың түзілу және жинақтау нормаларын есептеудің үлгілік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коммуналдық қалдықтардың түзілу және жинақтау нормаларын есептеудің үлгілік қағидалары (бұдан әрі – Қағидалар) "Коммуналдық қалдықтардың түзілу және жинақтау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 шыны, металдар, пластмас, органикалық қалдықтар, сүрек, тоқыма, қаптама, пайдаланылған электр және электрондық жабдықтар, батарея мен аккумуляторлар қоса алғанда, үй шаруашылықтарының аралас қалдықтар мен бөлек жиналған қалдықтар;</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 мен кәріз желілер, сондай-ақ сарқынды судың тұнбасын қоса алғанда, тазарту құрылыс жайлары қалдықтар, пайдаланудан шығып қалған көлік құралдар немесе құрылыс қалдықтар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объектілеріне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жинақтау нормаларын айқындау үшін тұрғын халықтың мынадай саны бар учаскелеріне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 = Vконт1 + Vконт2 + 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 = mконт1 + mконт2 + 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 = Vтәу1 + Vтәу2 +…. +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 mтәу1 + mтәу2 +…. +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 /(nxa)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 / (nxa)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 (Vктм + Vктм + Vжтм + Vкүтм)/n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 (mктм + mктм + mжтм + mкүтм)/n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 Vтож x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(op, кг/ м3) мынадай формула бойынша жүргізіледі:</w:t>
      </w:r>
    </w:p>
    <w:p>
      <w:pPr>
        <w:spacing w:after="0"/>
        <w:ind w:left="0"/>
        <w:jc w:val="both"/>
      </w:pPr>
      <w:r>
        <w:rPr>
          <w:rFonts w:ascii="Times New Roman"/>
          <w:b w:val="false"/>
          <w:i w:val="false"/>
          <w:color w:val="000000"/>
          <w:sz w:val="28"/>
        </w:rPr>
        <w:t>
      оp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kбе = Vтм/Vж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kбе = mтм/mж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kмбе = Vmax. тәу/Vтм,</w:t>
      </w:r>
    </w:p>
    <w:p>
      <w:pPr>
        <w:spacing w:after="0"/>
        <w:ind w:left="0"/>
        <w:jc w:val="both"/>
      </w:pPr>
      <w:r>
        <w:rPr>
          <w:rFonts w:ascii="Times New Roman"/>
          <w:b w:val="false"/>
          <w:i w:val="false"/>
          <w:color w:val="000000"/>
          <w:sz w:val="28"/>
        </w:rPr>
        <w:t>
      мұндағы Vmax. 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kмбе = mmax. тәу/mтм,</w:t>
      </w:r>
    </w:p>
    <w:p>
      <w:pPr>
        <w:spacing w:after="0"/>
        <w:ind w:left="0"/>
        <w:jc w:val="both"/>
      </w:pPr>
      <w:r>
        <w:rPr>
          <w:rFonts w:ascii="Times New Roman"/>
          <w:b w:val="false"/>
          <w:i w:val="false"/>
          <w:color w:val="000000"/>
          <w:sz w:val="28"/>
        </w:rPr>
        <w:t>
      мұндағы mmax. тәу –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 w:id="9"/>
    <w:p>
      <w:pPr>
        <w:spacing w:after="0"/>
        <w:ind w:left="0"/>
        <w:jc w:val="left"/>
      </w:pPr>
      <w:r>
        <w:rPr>
          <w:rFonts w:ascii="Times New Roman"/>
          <w:b/>
          <w:i w:val="false"/>
          <w:color w:val="000000"/>
        </w:rPr>
        <w:t xml:space="preserve"> Тұрғын үй қоры объектісінің коммуналдық паспорты</w:t>
      </w:r>
    </w:p>
    <w:bookmarkEnd w:id="9"/>
    <w:p>
      <w:pPr>
        <w:spacing w:after="0"/>
        <w:ind w:left="0"/>
        <w:jc w:val="both"/>
      </w:pPr>
      <w:r>
        <w:rPr>
          <w:rFonts w:ascii="Times New Roman"/>
          <w:b w:val="false"/>
          <w:i w:val="false"/>
          <w:color w:val="000000"/>
          <w:sz w:val="28"/>
        </w:rPr>
        <w:t>
      Елді мекен, аудан, облыс 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________________________________</w:t>
      </w:r>
    </w:p>
    <w:p>
      <w:pPr>
        <w:spacing w:after="0"/>
        <w:ind w:left="0"/>
        <w:jc w:val="both"/>
      </w:pPr>
      <w:r>
        <w:rPr>
          <w:rFonts w:ascii="Times New Roman"/>
          <w:b w:val="false"/>
          <w:i w:val="false"/>
          <w:color w:val="000000"/>
          <w:sz w:val="28"/>
        </w:rPr>
        <w:t>
      5. Жайлылық деңгейі: 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_____________</w:t>
      </w:r>
    </w:p>
    <w:p>
      <w:pPr>
        <w:spacing w:after="0"/>
        <w:ind w:left="0"/>
        <w:jc w:val="both"/>
      </w:pPr>
      <w:r>
        <w:rPr>
          <w:rFonts w:ascii="Times New Roman"/>
          <w:b w:val="false"/>
          <w:i w:val="false"/>
          <w:color w:val="000000"/>
          <w:sz w:val="28"/>
        </w:rPr>
        <w:t>
      г) қоқыс құбырының болуы ___________________________________________</w:t>
      </w:r>
    </w:p>
    <w:p>
      <w:pPr>
        <w:spacing w:after="0"/>
        <w:ind w:left="0"/>
        <w:jc w:val="both"/>
      </w:pPr>
      <w:r>
        <w:rPr>
          <w:rFonts w:ascii="Times New Roman"/>
          <w:b w:val="false"/>
          <w:i w:val="false"/>
          <w:color w:val="000000"/>
          <w:sz w:val="28"/>
        </w:rPr>
        <w:t>
      д) аула аумағының алаңы, м2___________________________________________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________________</w:t>
      </w:r>
    </w:p>
    <w:p>
      <w:pPr>
        <w:spacing w:after="0"/>
        <w:ind w:left="0"/>
        <w:jc w:val="both"/>
      </w:pPr>
      <w:r>
        <w:rPr>
          <w:rFonts w:ascii="Times New Roman"/>
          <w:b w:val="false"/>
          <w:i w:val="false"/>
          <w:color w:val="000000"/>
          <w:sz w:val="28"/>
        </w:rPr>
        <w:t>
      7. Қалдықтарды шығару кезеңділігі _____________________________________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_______________</w:t>
      </w:r>
    </w:p>
    <w:p>
      <w:pPr>
        <w:spacing w:after="0"/>
        <w:ind w:left="0"/>
        <w:jc w:val="both"/>
      </w:pPr>
      <w:r>
        <w:rPr>
          <w:rFonts w:ascii="Times New Roman"/>
          <w:b w:val="false"/>
          <w:i w:val="false"/>
          <w:color w:val="000000"/>
          <w:sz w:val="28"/>
        </w:rPr>
        <w:t>
      5. Тәулігіне өткізу қабілеті: ____________________________________________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____________________________</w:t>
      </w:r>
    </w:p>
    <w:p>
      <w:pPr>
        <w:spacing w:after="0"/>
        <w:ind w:left="0"/>
        <w:jc w:val="both"/>
      </w:pPr>
      <w:r>
        <w:rPr>
          <w:rFonts w:ascii="Times New Roman"/>
          <w:b w:val="false"/>
          <w:i w:val="false"/>
          <w:color w:val="000000"/>
          <w:sz w:val="28"/>
        </w:rPr>
        <w:t>
      7. Үй-жайдың жалпы алаңы, м2 ________________________________________</w:t>
      </w:r>
    </w:p>
    <w:p>
      <w:pPr>
        <w:spacing w:after="0"/>
        <w:ind w:left="0"/>
        <w:jc w:val="both"/>
      </w:pPr>
      <w:r>
        <w:rPr>
          <w:rFonts w:ascii="Times New Roman"/>
          <w:b w:val="false"/>
          <w:i w:val="false"/>
          <w:color w:val="000000"/>
          <w:sz w:val="28"/>
        </w:rPr>
        <w:t>
      сауда алаңы__________________________________________________________</w:t>
      </w:r>
    </w:p>
    <w:p>
      <w:pPr>
        <w:spacing w:after="0"/>
        <w:ind w:left="0"/>
        <w:jc w:val="both"/>
      </w:pPr>
      <w:r>
        <w:rPr>
          <w:rFonts w:ascii="Times New Roman"/>
          <w:b w:val="false"/>
          <w:i w:val="false"/>
          <w:color w:val="000000"/>
          <w:sz w:val="28"/>
        </w:rPr>
        <w:t>
      қоймалық және қосалқы алаң___________________________________________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___________________________________________</w:t>
      </w:r>
    </w:p>
    <w:p>
      <w:pPr>
        <w:spacing w:after="0"/>
        <w:ind w:left="0"/>
        <w:jc w:val="both"/>
      </w:pPr>
      <w:r>
        <w:rPr>
          <w:rFonts w:ascii="Times New Roman"/>
          <w:b w:val="false"/>
          <w:i w:val="false"/>
          <w:color w:val="000000"/>
          <w:sz w:val="28"/>
        </w:rPr>
        <w:t>
      жасыл екпелер бар____________________________________________________</w:t>
      </w:r>
    </w:p>
    <w:p>
      <w:pPr>
        <w:spacing w:after="0"/>
        <w:ind w:left="0"/>
        <w:jc w:val="both"/>
      </w:pPr>
      <w:r>
        <w:rPr>
          <w:rFonts w:ascii="Times New Roman"/>
          <w:b w:val="false"/>
          <w:i w:val="false"/>
          <w:color w:val="000000"/>
          <w:sz w:val="28"/>
        </w:rPr>
        <w:t>
      жабын қатты_________________________________________________________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________________</w:t>
      </w:r>
    </w:p>
    <w:p>
      <w:pPr>
        <w:spacing w:after="0"/>
        <w:ind w:left="0"/>
        <w:jc w:val="both"/>
      </w:pPr>
      <w:r>
        <w:rPr>
          <w:rFonts w:ascii="Times New Roman"/>
          <w:b w:val="false"/>
          <w:i w:val="false"/>
          <w:color w:val="000000"/>
          <w:sz w:val="28"/>
        </w:rPr>
        <w:t>
      10. Қалдықтарды шығару кезеңділігі_____________________________________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 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5" w:id="10"/>
    <w:p>
      <w:pPr>
        <w:spacing w:after="0"/>
        <w:ind w:left="0"/>
        <w:jc w:val="left"/>
      </w:pPr>
      <w:r>
        <w:rPr>
          <w:rFonts w:ascii="Times New Roman"/>
          <w:b/>
          <w:i w:val="false"/>
          <w:color w:val="000000"/>
        </w:rPr>
        <w:t xml:space="preserve"> Бастапқы жазба бланкісі</w:t>
      </w:r>
    </w:p>
    <w:bookmarkEnd w:id="10"/>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7" w:id="11"/>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1"/>
    <w:p>
      <w:pPr>
        <w:spacing w:after="0"/>
        <w:ind w:left="0"/>
        <w:jc w:val="both"/>
      </w:pPr>
      <w:r>
        <w:rPr>
          <w:rFonts w:ascii="Times New Roman"/>
          <w:b w:val="false"/>
          <w:i w:val="false"/>
          <w:color w:val="000000"/>
          <w:sz w:val="28"/>
        </w:rPr>
        <w:t>
      20__жылғы "___" ___________бастап "___"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9" w:id="12"/>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2"/>
    <w:p>
      <w:pPr>
        <w:spacing w:after="0"/>
        <w:ind w:left="0"/>
        <w:jc w:val="both"/>
      </w:pPr>
      <w:r>
        <w:rPr>
          <w:rFonts w:ascii="Times New Roman"/>
          <w:b w:val="false"/>
          <w:i w:val="false"/>
          <w:color w:val="000000"/>
          <w:sz w:val="28"/>
        </w:rPr>
        <w:t>
      Жайлылық типі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w:t>
      </w:r>
    </w:p>
    <w:p>
      <w:pPr>
        <w:spacing w:after="0"/>
        <w:ind w:left="0"/>
        <w:jc w:val="both"/>
      </w:pPr>
      <w:r>
        <w:rPr>
          <w:rFonts w:ascii="Times New Roman"/>
          <w:b w:val="false"/>
          <w:i w:val="false"/>
          <w:color w:val="000000"/>
          <w:sz w:val="28"/>
        </w:rPr>
        <w:t>
      Т.А.Ә. (болған жағдайда), лауазымы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