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7ebe" w14:textId="c1b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2/28 "2025-2027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17 наурыздағы № 4/30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Қарашалғын ауылдық округінің бюджеті туралы" 2024 жылғы 26 желтоқсандағы № 2/28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Қарашалғын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94 173,5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(-1 799,9)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–1 799,9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 үшін электр энергиясын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ауылының көшелерін жарықтандыруды бірлесіп ілу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елді мекендерін санитариялық тазалау қызметтері (қарды шығару)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Қарғалы ауылына кіреберіс жолды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округіне Ұялы ауылындағы автомобиль жолын ұстау шығындары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