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ab8e" w14:textId="3baa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2023 жылғы 6 сәуірдегі № 4/2 ""Қорғалжын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1 шілдедегі № 1/34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""Қорғалжын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4 шілдедегі № 8/5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