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beca" w14:textId="fa5b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2024 жылғы 26 желтоқсандағы № 26-185 "Зеренді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2025 жылғы 25 желтоқсандағы № 40-295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2025-2027 жылдарға арналған бюджеті туралы" 2024 жылғы 26 желтоқсандағы № 26-185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2025–2027 жылдарға арналған бюджеті тиісінше 1, 2 және 3-қосымшаларына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10 077 184,5 мың теңге, оның ішінде:</w:t>
      </w:r>
    </w:p>
    <w:p>
      <w:pPr>
        <w:spacing w:after="0"/>
        <w:ind w:left="0"/>
        <w:jc w:val="both"/>
      </w:pPr>
      <w:r>
        <w:rPr>
          <w:rFonts w:ascii="Times New Roman"/>
          <w:b w:val="false"/>
          <w:i w:val="false"/>
          <w:color w:val="000000"/>
          <w:sz w:val="28"/>
        </w:rPr>
        <w:t>
      салықтық түсімдер – 5 359 010,6 мың теңге;</w:t>
      </w:r>
    </w:p>
    <w:p>
      <w:pPr>
        <w:spacing w:after="0"/>
        <w:ind w:left="0"/>
        <w:jc w:val="both"/>
      </w:pPr>
      <w:r>
        <w:rPr>
          <w:rFonts w:ascii="Times New Roman"/>
          <w:b w:val="false"/>
          <w:i w:val="false"/>
          <w:color w:val="000000"/>
          <w:sz w:val="28"/>
        </w:rPr>
        <w:t>
      салықтық емес түсімдер – 82 249,3 мың теңге;</w:t>
      </w:r>
    </w:p>
    <w:p>
      <w:pPr>
        <w:spacing w:after="0"/>
        <w:ind w:left="0"/>
        <w:jc w:val="both"/>
      </w:pPr>
      <w:r>
        <w:rPr>
          <w:rFonts w:ascii="Times New Roman"/>
          <w:b w:val="false"/>
          <w:i w:val="false"/>
          <w:color w:val="000000"/>
          <w:sz w:val="28"/>
        </w:rPr>
        <w:t>
      негізгі капиталды сатудан түсетін түсімдер – 37 250,5 мың теңге;</w:t>
      </w:r>
    </w:p>
    <w:p>
      <w:pPr>
        <w:spacing w:after="0"/>
        <w:ind w:left="0"/>
        <w:jc w:val="both"/>
      </w:pPr>
      <w:r>
        <w:rPr>
          <w:rFonts w:ascii="Times New Roman"/>
          <w:b w:val="false"/>
          <w:i w:val="false"/>
          <w:color w:val="000000"/>
          <w:sz w:val="28"/>
        </w:rPr>
        <w:t>
      трансферттер түсімі – 4 598 674,1 мың теңге;</w:t>
      </w:r>
    </w:p>
    <w:p>
      <w:pPr>
        <w:spacing w:after="0"/>
        <w:ind w:left="0"/>
        <w:jc w:val="both"/>
      </w:pPr>
      <w:r>
        <w:rPr>
          <w:rFonts w:ascii="Times New Roman"/>
          <w:b w:val="false"/>
          <w:i w:val="false"/>
          <w:color w:val="000000"/>
          <w:sz w:val="28"/>
        </w:rPr>
        <w:t>
      2) шығындар – 10 396 215,8 мың теңге;</w:t>
      </w:r>
    </w:p>
    <w:p>
      <w:pPr>
        <w:spacing w:after="0"/>
        <w:ind w:left="0"/>
        <w:jc w:val="both"/>
      </w:pPr>
      <w:r>
        <w:rPr>
          <w:rFonts w:ascii="Times New Roman"/>
          <w:b w:val="false"/>
          <w:i w:val="false"/>
          <w:color w:val="000000"/>
          <w:sz w:val="28"/>
        </w:rPr>
        <w:t>
      3) таза бюджеттік кредиттеу – 1 015 973,4 мың теңге, оның ішінде:</w:t>
      </w:r>
    </w:p>
    <w:p>
      <w:pPr>
        <w:spacing w:after="0"/>
        <w:ind w:left="0"/>
        <w:jc w:val="both"/>
      </w:pPr>
      <w:r>
        <w:rPr>
          <w:rFonts w:ascii="Times New Roman"/>
          <w:b w:val="false"/>
          <w:i w:val="false"/>
          <w:color w:val="000000"/>
          <w:sz w:val="28"/>
        </w:rPr>
        <w:t>
      бюджеттік кредиттер – 1 132 774,0 мың теңге;</w:t>
      </w:r>
    </w:p>
    <w:p>
      <w:pPr>
        <w:spacing w:after="0"/>
        <w:ind w:left="0"/>
        <w:jc w:val="both"/>
      </w:pPr>
      <w:r>
        <w:rPr>
          <w:rFonts w:ascii="Times New Roman"/>
          <w:b w:val="false"/>
          <w:i w:val="false"/>
          <w:color w:val="000000"/>
          <w:sz w:val="28"/>
        </w:rPr>
        <w:t>
      бюджеттік кредиттерді өтеу – 116 800,6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-1 333 070,7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p>
      <w:pPr>
        <w:spacing w:after="0"/>
        <w:ind w:left="0"/>
        <w:jc w:val="both"/>
      </w:pPr>
      <w:r>
        <w:rPr>
          <w:rFonts w:ascii="Times New Roman"/>
          <w:b w:val="false"/>
          <w:i w:val="false"/>
          <w:color w:val="000000"/>
          <w:sz w:val="28"/>
        </w:rPr>
        <w:t>
      1 333 070,7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25 желтоксандағы</w:t>
            </w:r>
            <w:r>
              <w:br/>
            </w:r>
            <w:r>
              <w:rPr>
                <w:rFonts w:ascii="Times New Roman"/>
                <w:b w:val="false"/>
                <w:i w:val="false"/>
                <w:color w:val="000000"/>
                <w:sz w:val="20"/>
              </w:rPr>
              <w:t>№ 40-295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түскен қаражаттың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ұйымынан Жәбірленушілерге өтемақы қорына және Білім беру инфрақұрылымын қолдау қорына түсетін түсімдерді қоспағанда, мемлекеттік бюджеттен қаржыландырылатын мемлекеттік мекемелер салатын, сондай-ақ Қазақстан Республикасы Ұлттық Банкінің бюджетінен (шығыстар сметасы) тұратын және қаржыландырылатын өсімпұлдар, өсімпұлдар, санкциялар,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құндылықтарды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4598674,1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4598636,4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4598636,4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іс-шараларды жүргізуге мемлекеттік басқарудың басқа деңгейлеріне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негізгі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