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f400" w14:textId="9e8f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2025 жылғы 30 маусымдағы № 31-236 "Зеренді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шешімінің күші жойылды деп тану туралы</w:t>
      </w:r>
    </w:p>
    <w:p>
      <w:pPr>
        <w:spacing w:after="0"/>
        <w:ind w:left="0"/>
        <w:jc w:val="both"/>
      </w:pPr>
      <w:r>
        <w:rPr>
          <w:rFonts w:ascii="Times New Roman"/>
          <w:b w:val="false"/>
          <w:i w:val="false"/>
          <w:color w:val="000000"/>
          <w:sz w:val="28"/>
        </w:rPr>
        <w:t>Ақмола облысы Зеренді аудандық мәслихатының 2025 жылғы 24 қарашадағы № 36-274 шешімі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мөлшерін бекіту туралы" 2025 жылғы 30 маусымдағы № 31-236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p>
    <w:bookmarkEnd w:id="1"/>
    <w:bookmarkStart w:name="z3" w:id="2"/>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колданысқа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