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def" w14:textId="fce3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26 желтоқсандағы № 13-95 "Зеренді ауданында әлеуметтік көмек көрсетудің, оның мөлшерлерiн белгiлеудің және мұқтаж азаматтардың жекелеген санаттарының тiзбесiн айқындаудың қағидаларын бекiту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25 шілдедегі № 33-247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26 желтоқсандағы № 13-95 (Нормативтік құқықтық актілерді мемлекеттік тіркеу тізілімінде № 8684-03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1 маусым – Балаларды қорғау күні.";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1 маусым – Балаларды қорғау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 жасқа дейінгі мүгедектігі бар балаларға 2 (екі) айлық есептік көрсеткіш мөлшерінде.";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тармақшаның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"11-тармақтың 15) тармақшасы ресми жарияланған күнінен бастап қолданысқа енгізіледі және 2025 жылғы 1 қаңтардан бастап туындайтын құқықтық қатынастарға таралады;";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бірінші топтағы мүгедектігі бар адамдарға гемодиализ алу кезеңінде жол жүруге ай сайын 15 (он бес) айлық есептік көрсеткіш мөлшерінде.".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