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23a9" w14:textId="8682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2024 жылғы 24 желтоқсандағы № 8С-38-1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2025 жылғы 1 желтоқсандағы № 8С-49-1 шешімі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"2025-2027 жылдарға арналған аудандық бюджет туралы" 2024 жылғы 24 желтоқсандағы № 8С-38-1 (Нормативтік құқықтық актілерді мемлекеттік тіркеу тізілімінде № 204760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қосымшаларына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2586467,6 мың теңге, оның ішінде:</w:t>
      </w:r>
    </w:p>
    <w:p>
      <w:pPr>
        <w:spacing w:after="0"/>
        <w:ind w:left="0"/>
        <w:jc w:val="both"/>
      </w:pPr>
      <w:r>
        <w:rPr>
          <w:rFonts w:ascii="Times New Roman"/>
          <w:b w:val="false"/>
          <w:i w:val="false"/>
          <w:color w:val="000000"/>
          <w:sz w:val="28"/>
        </w:rPr>
        <w:t>
      салықтық түсімдер – 1291484,4 мың теңге;</w:t>
      </w:r>
    </w:p>
    <w:p>
      <w:pPr>
        <w:spacing w:after="0"/>
        <w:ind w:left="0"/>
        <w:jc w:val="both"/>
      </w:pPr>
      <w:r>
        <w:rPr>
          <w:rFonts w:ascii="Times New Roman"/>
          <w:b w:val="false"/>
          <w:i w:val="false"/>
          <w:color w:val="000000"/>
          <w:sz w:val="28"/>
        </w:rPr>
        <w:t>
      салықтық емес түсімдер – 32446,8 мың теңге;</w:t>
      </w:r>
    </w:p>
    <w:p>
      <w:pPr>
        <w:spacing w:after="0"/>
        <w:ind w:left="0"/>
        <w:jc w:val="both"/>
      </w:pPr>
      <w:r>
        <w:rPr>
          <w:rFonts w:ascii="Times New Roman"/>
          <w:b w:val="false"/>
          <w:i w:val="false"/>
          <w:color w:val="000000"/>
          <w:sz w:val="28"/>
        </w:rPr>
        <w:t>
      негізгі капиталды сатудан түсетін түсімдер – 7870,8 мың теңге;</w:t>
      </w:r>
    </w:p>
    <w:p>
      <w:pPr>
        <w:spacing w:after="0"/>
        <w:ind w:left="0"/>
        <w:jc w:val="both"/>
      </w:pPr>
      <w:r>
        <w:rPr>
          <w:rFonts w:ascii="Times New Roman"/>
          <w:b w:val="false"/>
          <w:i w:val="false"/>
          <w:color w:val="000000"/>
          <w:sz w:val="28"/>
        </w:rPr>
        <w:t>
      трансферттер түсімі – 1254665,6 мың теңге;</w:t>
      </w:r>
    </w:p>
    <w:p>
      <w:pPr>
        <w:spacing w:after="0"/>
        <w:ind w:left="0"/>
        <w:jc w:val="both"/>
      </w:pPr>
      <w:r>
        <w:rPr>
          <w:rFonts w:ascii="Times New Roman"/>
          <w:b w:val="false"/>
          <w:i w:val="false"/>
          <w:color w:val="000000"/>
          <w:sz w:val="28"/>
        </w:rPr>
        <w:t>
      2) шығындар – 2567764,4 мың теңге;</w:t>
      </w:r>
    </w:p>
    <w:p>
      <w:pPr>
        <w:spacing w:after="0"/>
        <w:ind w:left="0"/>
        <w:jc w:val="both"/>
      </w:pPr>
      <w:r>
        <w:rPr>
          <w:rFonts w:ascii="Times New Roman"/>
          <w:b w:val="false"/>
          <w:i w:val="false"/>
          <w:color w:val="000000"/>
          <w:sz w:val="28"/>
        </w:rPr>
        <w:t>
      3) таза бюджеттік кредиттеу – 31082 мың теңге, оның ішінде:</w:t>
      </w:r>
    </w:p>
    <w:p>
      <w:pPr>
        <w:spacing w:after="0"/>
        <w:ind w:left="0"/>
        <w:jc w:val="both"/>
      </w:pPr>
      <w:r>
        <w:rPr>
          <w:rFonts w:ascii="Times New Roman"/>
          <w:b w:val="false"/>
          <w:i w:val="false"/>
          <w:color w:val="000000"/>
          <w:sz w:val="28"/>
        </w:rPr>
        <w:t>
      бюджеттік кредиттер – 49150 мың теңге;</w:t>
      </w:r>
    </w:p>
    <w:p>
      <w:pPr>
        <w:spacing w:after="0"/>
        <w:ind w:left="0"/>
        <w:jc w:val="both"/>
      </w:pPr>
      <w:r>
        <w:rPr>
          <w:rFonts w:ascii="Times New Roman"/>
          <w:b w:val="false"/>
          <w:i w:val="false"/>
          <w:color w:val="000000"/>
          <w:sz w:val="28"/>
        </w:rPr>
        <w:t>
      бюджеттік кредиттерді өтеу – 18068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(- 12378,8)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12378,8 мың теңге.";</w:t>
      </w:r>
    </w:p>
    <w:bookmarkStart w:name="z4" w:id="2"/>
    <w:p>
      <w:pPr>
        <w:spacing w:after="0"/>
        <w:ind w:left="0"/>
        <w:jc w:val="both"/>
      </w:pPr>
      <w:r>
        <w:rPr>
          <w:rFonts w:ascii="Times New Roman"/>
          <w:b w:val="false"/>
          <w:i w:val="false"/>
          <w:color w:val="000000"/>
          <w:sz w:val="28"/>
        </w:rPr>
        <w:t>
      6 тармақ жаңа редакцияда жазылсын:</w:t>
      </w:r>
    </w:p>
    <w:bookmarkEnd w:id="2"/>
    <w:p>
      <w:pPr>
        <w:spacing w:after="0"/>
        <w:ind w:left="0"/>
        <w:jc w:val="both"/>
      </w:pPr>
      <w:r>
        <w:rPr>
          <w:rFonts w:ascii="Times New Roman"/>
          <w:b w:val="false"/>
          <w:i w:val="false"/>
          <w:color w:val="000000"/>
          <w:sz w:val="28"/>
        </w:rPr>
        <w:t>
      "6. 2025 жылға арналған ауданның жергілікті атқарушы органының резерві 0 мың теңге сомасында бекітілсін.";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 желтоқсандағы</w:t>
            </w:r>
            <w:r>
              <w:br/>
            </w:r>
            <w:r>
              <w:rPr>
                <w:rFonts w:ascii="Times New Roman"/>
                <w:b w:val="false"/>
                <w:i w:val="false"/>
                <w:color w:val="000000"/>
                <w:sz w:val="20"/>
              </w:rPr>
              <w:t>№ 8С-49-1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2025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 н, сондай-ақ Қазақстан Республикасы Ұлттық Банкінің бюджетінен ( шығыстар сметасынан) ұсталатын және қаржыландырылаты 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 желтоқсандағы</w:t>
            </w:r>
            <w:r>
              <w:br/>
            </w:r>
            <w:r>
              <w:rPr>
                <w:rFonts w:ascii="Times New Roman"/>
                <w:b w:val="false"/>
                <w:i w:val="false"/>
                <w:color w:val="000000"/>
                <w:sz w:val="20"/>
              </w:rPr>
              <w:t>№ 8С-49-1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4 қосымша</w:t>
            </w:r>
          </w:p>
        </w:tc>
      </w:tr>
    </w:tbl>
    <w:bookmarkStart w:name="z10" w:id="6"/>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 желтоқсандағы</w:t>
            </w:r>
            <w:r>
              <w:br/>
            </w:r>
            <w:r>
              <w:rPr>
                <w:rFonts w:ascii="Times New Roman"/>
                <w:b w:val="false"/>
                <w:i w:val="false"/>
                <w:color w:val="000000"/>
                <w:sz w:val="20"/>
              </w:rPr>
              <w:t>№ 8С-49-1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8С-38-1 шешіміне</w:t>
            </w:r>
            <w:r>
              <w:br/>
            </w:r>
            <w:r>
              <w:rPr>
                <w:rFonts w:ascii="Times New Roman"/>
                <w:b w:val="false"/>
                <w:i w:val="false"/>
                <w:color w:val="000000"/>
                <w:sz w:val="20"/>
              </w:rPr>
              <w:t>5 қосымша</w:t>
            </w:r>
          </w:p>
        </w:tc>
      </w:tr>
    </w:tbl>
    <w:bookmarkStart w:name="z12" w:id="7"/>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маңындағы аумақтарды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