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d7fe" w14:textId="99bd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2025-2029 жылдарға арналған Жақсы ауданындағы жайылымдарды басқару және оларды пайдалану Жоспарын бекіту туралы</w:t>
      </w:r>
    </w:p>
    <w:p>
      <w:pPr>
        <w:spacing w:after="0"/>
        <w:ind w:left="0"/>
        <w:jc w:val="both"/>
      </w:pPr>
      <w:r>
        <w:rPr>
          <w:rFonts w:ascii="Times New Roman"/>
          <w:b w:val="false"/>
          <w:i w:val="false"/>
          <w:color w:val="000000"/>
          <w:sz w:val="28"/>
        </w:rPr>
        <w:t>Ақмола облысы Жақсы аудандық мәслихатының 2025 жылғы 6 наурыздағы № 8С-40-1 шешімі.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w:t>
      </w:r>
      <w:r>
        <w:rPr>
          <w:rFonts w:ascii="Times New Roman"/>
          <w:b w:val="false"/>
          <w:i w:val="false"/>
          <w:color w:val="000000"/>
          <w:sz w:val="28"/>
        </w:rPr>
        <w:t>Жайылымдар</w:t>
      </w:r>
      <w:r>
        <w:rPr>
          <w:rFonts w:ascii="Times New Roman"/>
          <w:b w:val="false"/>
          <w:i w:val="false"/>
          <w:color w:val="000000"/>
          <w:sz w:val="28"/>
        </w:rPr>
        <w:t xml:space="preserve"> туралы" Қазақстан Республикасының Заңдарына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Жақсы ауданы бойынша 2025-2029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w:t>
            </w:r>
            <w:r>
              <w:br/>
            </w:r>
            <w:r>
              <w:rPr>
                <w:rFonts w:ascii="Times New Roman"/>
                <w:b w:val="false"/>
                <w:i w:val="false"/>
                <w:color w:val="000000"/>
                <w:sz w:val="20"/>
              </w:rPr>
              <w:t>2025 жылғы "6" наурыздағы</w:t>
            </w:r>
            <w:r>
              <w:br/>
            </w:r>
            <w:r>
              <w:rPr>
                <w:rFonts w:ascii="Times New Roman"/>
                <w:b w:val="false"/>
                <w:i w:val="false"/>
                <w:color w:val="000000"/>
                <w:sz w:val="20"/>
              </w:rPr>
              <w:t>№ 8С-40-1 шешімімен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Жақсы ауданы бойынша 2025-2029 жылдарға арналған жайылымдарды басқару және оларды пайдалану жөніндегі жоспар</w:t>
      </w:r>
    </w:p>
    <w:bookmarkEnd w:id="3"/>
    <w:p>
      <w:pPr>
        <w:spacing w:after="0"/>
        <w:ind w:left="0"/>
        <w:jc w:val="both"/>
      </w:pPr>
      <w:r>
        <w:rPr>
          <w:rFonts w:ascii="Times New Roman"/>
          <w:b w:val="false"/>
          <w:i w:val="false"/>
          <w:color w:val="000000"/>
          <w:sz w:val="28"/>
        </w:rPr>
        <w:t>
      Жоспар жайылымдарды тиімді пайдалану, жемге деген сұранысты тұрақты қамтамасыз ету және жайылымдардың деградациялық процестерін болдырмау мақсатында қабылданды.</w:t>
      </w:r>
    </w:p>
    <w:p>
      <w:pPr>
        <w:spacing w:after="0"/>
        <w:ind w:left="0"/>
        <w:jc w:val="both"/>
      </w:pPr>
      <w:r>
        <w:rPr>
          <w:rFonts w:ascii="Times New Roman"/>
          <w:b w:val="false"/>
          <w:i w:val="false"/>
          <w:color w:val="000000"/>
          <w:sz w:val="28"/>
        </w:rPr>
        <w:t>
      Жоспарды әзірлеген кезде мыналар ескеріледі:</w:t>
      </w:r>
    </w:p>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өңірдің жер балансының және мемлекеттік жер кадастрының ақпараттық жүйесінің деректері.</w:t>
      </w:r>
    </w:p>
    <w:p>
      <w:pPr>
        <w:spacing w:after="0"/>
        <w:ind w:left="0"/>
        <w:jc w:val="both"/>
      </w:pPr>
      <w:r>
        <w:rPr>
          <w:rFonts w:ascii="Times New Roman"/>
          <w:b w:val="false"/>
          <w:i w:val="false"/>
          <w:color w:val="000000"/>
          <w:sz w:val="28"/>
        </w:rPr>
        <w:t>
      Осы тармақшаның бірінші бөлігінде көрсетілген деректерді қалыптастыру кезінде жерлердің болуы, олардың санаттар, жер учаскелерінің меншік иелері, жер пайдаланушылар мен алқаптар бойынша бөлінуі туралы ресми статистикалық ақпарат және мемлекеттік жер кадастры ақпараттық жүйесінен алынған мәліметтер пайдаланылады;</w:t>
      </w:r>
    </w:p>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жайылымдарды геоботаникалық зерттеп-қарау мәліметтері.</w:t>
      </w:r>
    </w:p>
    <w:p>
      <w:pPr>
        <w:spacing w:after="0"/>
        <w:ind w:left="0"/>
        <w:jc w:val="both"/>
      </w:pPr>
      <w:r>
        <w:rPr>
          <w:rFonts w:ascii="Times New Roman"/>
          <w:b w:val="false"/>
          <w:i w:val="false"/>
          <w:color w:val="000000"/>
          <w:sz w:val="28"/>
        </w:rPr>
        <w:t xml:space="preserve">
      Осы тармақшаның бірінші бөлігінде көрсетілген деректерді қалыптастыру кезінде "Қазақстан Республикасы табиғи жем-шөп алқаптарының ірі масштабты (1:1 000 – 1:100 000) геоботаникалық іздестірулерін жүргізу жөніндегі әдістемені бекіту туралы" Қазақстан Республикасы Ауыл шаруашылығы министрінің 2022 жылғы 3 қазандағы № 314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30043 болып тіркелген) сәйкес жүргізілетін жайылымдарды геоботаникалық зерттеп-қарау нәтижелері пайдаланылады;</w:t>
      </w:r>
    </w:p>
    <w:p>
      <w:pPr>
        <w:spacing w:after="0"/>
        <w:ind w:left="0"/>
        <w:jc w:val="both"/>
      </w:pPr>
      <w:r>
        <w:rPr>
          <w:rFonts w:ascii="Times New Roman"/>
          <w:b w:val="false"/>
          <w:i w:val="false"/>
          <w:color w:val="000000"/>
          <w:sz w:val="28"/>
        </w:rPr>
        <w:t xml:space="preserve">
      3) Қазақстан Республикасы Ауыл шаруашылығы министрінің 2020 жылғы 3 ақпандағы № 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19987 болып тіркелген) бекітілген Мал қорымдарының (биотермиялық шұңқырлардың) тізілімін жүргізу қағидаларына сәйкес қалыптастырылған мал қорымдары (биометриялық шұңқырлар) туралы мәліметтер;</w:t>
      </w:r>
    </w:p>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жайылымдық инфрақұрылым объектілері туралы және ауыл шаруашылығы жануарларын айдап өтуге арналған сервитуттар туралы мәліметтер.</w:t>
      </w:r>
    </w:p>
    <w:p>
      <w:pPr>
        <w:spacing w:after="0"/>
        <w:ind w:left="0"/>
        <w:jc w:val="both"/>
      </w:pPr>
      <w:r>
        <w:rPr>
          <w:rFonts w:ascii="Times New Roman"/>
          <w:b w:val="false"/>
          <w:i w:val="false"/>
          <w:color w:val="000000"/>
          <w:sz w:val="28"/>
        </w:rPr>
        <w:t>
      Осы тармақшаның бірінші бөлігінде көрсетілген деректерді қалыптастыруды ауданның (қалалардағы аудандарды қоспағанда), аудандық маңызы бар қалалардың жергілікті атқарушы органдары аудандық маңызы бар қала, кент, ауыл, ауылдық округ әкімдерімен бірлесіп облыстардың жергілікті атқарушы органдары әзірлеген жайылымдық инфрақұрылым объектілерін дамыту және реконструкциялау жөніндегі жоспар негізінде жүзеге асырады;</w:t>
      </w:r>
    </w:p>
    <w:p>
      <w:pPr>
        <w:spacing w:after="0"/>
        <w:ind w:left="0"/>
        <w:jc w:val="both"/>
      </w:pPr>
      <w:r>
        <w:rPr>
          <w:rFonts w:ascii="Times New Roman"/>
          <w:b w:val="false"/>
          <w:i w:val="false"/>
          <w:color w:val="000000"/>
          <w:sz w:val="28"/>
        </w:rPr>
        <w:t xml:space="preserve">
      5) осы Жоспарға </w:t>
      </w:r>
      <w:r>
        <w:rPr>
          <w:rFonts w:ascii="Times New Roman"/>
          <w:b w:val="false"/>
          <w:i w:val="false"/>
          <w:color w:val="000000"/>
          <w:sz w:val="28"/>
        </w:rPr>
        <w:t>4-қосымшаның</w:t>
      </w:r>
      <w:r>
        <w:rPr>
          <w:rFonts w:ascii="Times New Roman"/>
          <w:b w:val="false"/>
          <w:i w:val="false"/>
          <w:color w:val="000000"/>
          <w:sz w:val="28"/>
        </w:rPr>
        <w:t xml:space="preserve"> 1-кестесіне сәйкес нысан бойынша ауыл шаруашылығы жануарларының иелерін көрсете отырып, оларды сәйкестендіру дерекқорынан алынған ауыл шаруашылығы жануарлары басының саны туралы деректер;</w:t>
      </w:r>
    </w:p>
    <w:p>
      <w:pPr>
        <w:spacing w:after="0"/>
        <w:ind w:left="0"/>
        <w:jc w:val="both"/>
      </w:pPr>
      <w:r>
        <w:rPr>
          <w:rFonts w:ascii="Times New Roman"/>
          <w:b w:val="false"/>
          <w:i w:val="false"/>
          <w:color w:val="000000"/>
          <w:sz w:val="28"/>
        </w:rPr>
        <w:t xml:space="preserve">
      6) осы Жоспарға </w:t>
      </w:r>
      <w:r>
        <w:rPr>
          <w:rFonts w:ascii="Times New Roman"/>
          <w:b w:val="false"/>
          <w:i w:val="false"/>
          <w:color w:val="000000"/>
          <w:sz w:val="28"/>
        </w:rPr>
        <w:t>4-қосымшаның</w:t>
      </w:r>
      <w:r>
        <w:rPr>
          <w:rFonts w:ascii="Times New Roman"/>
          <w:b w:val="false"/>
          <w:i w:val="false"/>
          <w:color w:val="000000"/>
          <w:sz w:val="28"/>
        </w:rPr>
        <w:t xml:space="preserve"> 2-кестесіне сәйкес нысан бойынша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p>
      <w:pPr>
        <w:spacing w:after="0"/>
        <w:ind w:left="0"/>
        <w:jc w:val="both"/>
      </w:pPr>
      <w:r>
        <w:rPr>
          <w:rFonts w:ascii="Times New Roman"/>
          <w:b w:val="false"/>
          <w:i w:val="false"/>
          <w:color w:val="000000"/>
          <w:sz w:val="28"/>
        </w:rPr>
        <w:t>
      Осы тармақшаның бірінші бөлігінде көрсетілген мәліметтерді қалыптастыруды ауданның (қалалардағы аудандарды қоспағанда), облыстық маңызы бар қалалардың жергілікті атқарушы органдары аудандық маңызы бар қала, кент, ауыл, ауылдық округ әкімдерімен бірлесіп жүзеге асырады;</w:t>
      </w:r>
    </w:p>
    <w:p>
      <w:pPr>
        <w:spacing w:after="0"/>
        <w:ind w:left="0"/>
        <w:jc w:val="both"/>
      </w:pPr>
      <w:r>
        <w:rPr>
          <w:rFonts w:ascii="Times New Roman"/>
          <w:b w:val="false"/>
          <w:i w:val="false"/>
          <w:color w:val="000000"/>
          <w:sz w:val="28"/>
        </w:rPr>
        <w:t xml:space="preserve">
      7) осы Жоспарға </w:t>
      </w:r>
      <w:r>
        <w:rPr>
          <w:rFonts w:ascii="Times New Roman"/>
          <w:b w:val="false"/>
          <w:i w:val="false"/>
          <w:color w:val="000000"/>
          <w:sz w:val="28"/>
        </w:rPr>
        <w:t>4-қосымшаның</w:t>
      </w:r>
      <w:r>
        <w:rPr>
          <w:rFonts w:ascii="Times New Roman"/>
          <w:b w:val="false"/>
          <w:i w:val="false"/>
          <w:color w:val="000000"/>
          <w:sz w:val="28"/>
        </w:rPr>
        <w:t xml:space="preserve"> 3-кестесіне сәйкес нысан бойынша шалғайдағы жайылымдарда жаю үшін ауыл шаруашылығы жануарлары басының саны туралы мәліметтер.</w:t>
      </w:r>
    </w:p>
    <w:p>
      <w:pPr>
        <w:spacing w:after="0"/>
        <w:ind w:left="0"/>
        <w:jc w:val="both"/>
      </w:pPr>
      <w:r>
        <w:rPr>
          <w:rFonts w:ascii="Times New Roman"/>
          <w:b w:val="false"/>
          <w:i w:val="false"/>
          <w:color w:val="000000"/>
          <w:sz w:val="28"/>
        </w:rPr>
        <w:t>
      Осы тармақшаның бірінші бөлігінде көрсетілген деректерді қалыптастыруды ауданның (қалалардағы аудандарды қоспағанда), облыстық маңызы бар қалалардың жергілікті атқарушы органдары аудандық маңызы бар қала, кент, ауыл, ауылдық округ әкімдерімен бірлесіп жүзеге асырады;</w:t>
      </w:r>
    </w:p>
    <w:p>
      <w:pPr>
        <w:spacing w:after="0"/>
        <w:ind w:left="0"/>
        <w:jc w:val="both"/>
      </w:pPr>
      <w:r>
        <w:rPr>
          <w:rFonts w:ascii="Times New Roman"/>
          <w:b w:val="false"/>
          <w:i w:val="false"/>
          <w:color w:val="000000"/>
          <w:sz w:val="28"/>
        </w:rPr>
        <w:t>
      8)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p>
      <w:pPr>
        <w:spacing w:after="0"/>
        <w:ind w:left="0"/>
        <w:jc w:val="both"/>
      </w:pPr>
      <w:r>
        <w:rPr>
          <w:rFonts w:ascii="Times New Roman"/>
          <w:b w:val="false"/>
          <w:i w:val="false"/>
          <w:color w:val="000000"/>
          <w:sz w:val="28"/>
        </w:rPr>
        <w:t xml:space="preserve">
      Жайылымдарда ауыл шаруашылығы жануарларын жаю Қазақстан Республикасы Ауыл шаруашылығы министрінің 2020 жылғы 29 сәуірдегі № 145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20540 болып тіркелген) бекітілген Ауыл шаруашылығы жануарларын жаюдың үлгілік қағидалары негізінде "Агроөнеркәсіптік кешенді және ауылдық аумақтарды дамытуды мемлекеттік реттеу туралы" Қазақстан Республикасы Заңының 7-бабы 4-тармағының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аудандардың (облыстық маңызы бар қалалардың) жергілікті атқарушы органдары (әкімдіктері) бекітетін ауыл шаруашылығы жануарларын жаю қағидаларына сәйкес жүзеге асырылады.</w:t>
      </w:r>
    </w:p>
    <w:p>
      <w:pPr>
        <w:spacing w:after="0"/>
        <w:ind w:left="0"/>
        <w:jc w:val="both"/>
      </w:pPr>
      <w:r>
        <w:rPr>
          <w:rFonts w:ascii="Times New Roman"/>
          <w:b w:val="false"/>
          <w:i w:val="false"/>
          <w:color w:val="000000"/>
          <w:sz w:val="28"/>
        </w:rPr>
        <w:t xml:space="preserve">
      Орман, су қорлары және ерекше қорғалатын табиғи аумақтар жерлерінде ауыл шаруашылығы жануарларын жаю Қазақстан Республикасы Орман кодексінің </w:t>
      </w:r>
      <w:r>
        <w:rPr>
          <w:rFonts w:ascii="Times New Roman"/>
          <w:b w:val="false"/>
          <w:i w:val="false"/>
          <w:color w:val="000000"/>
          <w:sz w:val="28"/>
        </w:rPr>
        <w:t>99-бабына</w:t>
      </w:r>
      <w:r>
        <w:rPr>
          <w:rFonts w:ascii="Times New Roman"/>
          <w:b w:val="false"/>
          <w:i w:val="false"/>
          <w:color w:val="000000"/>
          <w:sz w:val="28"/>
        </w:rPr>
        <w:t xml:space="preserve">, Қазақстан Республикасы Ауыл шаруашылығы министрінің 2015 жылғы 12 қазандағы № 18-02/909 бұйрығымен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Қазақстан Республикасы Су кодексінің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"Ерекше қорғалатын табиғи аумақтар туралы" Қазақстан Республикасы Заңының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9) осы Жоспарға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ұсынылатын жайылым айналымдарының схемалары;</w:t>
      </w:r>
    </w:p>
    <w:p>
      <w:pPr>
        <w:spacing w:after="0"/>
        <w:ind w:left="0"/>
        <w:jc w:val="both"/>
      </w:pPr>
      <w:r>
        <w:rPr>
          <w:rFonts w:ascii="Times New Roman"/>
          <w:b w:val="false"/>
          <w:i w:val="false"/>
          <w:color w:val="000000"/>
          <w:sz w:val="28"/>
        </w:rPr>
        <w:t>
      10) мал шаруашылығы және өсімдік шаруашылығы статистикасы бойынша ресми статистикалық ақпарат.</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мәліметтер көрсетіледі;</w:t>
      </w:r>
    </w:p>
    <w:p>
      <w:pPr>
        <w:spacing w:after="0"/>
        <w:ind w:left="0"/>
        <w:jc w:val="both"/>
      </w:pPr>
      <w:r>
        <w:rPr>
          <w:rFonts w:ascii="Times New Roman"/>
          <w:b w:val="false"/>
          <w:i w:val="false"/>
          <w:color w:val="000000"/>
          <w:sz w:val="28"/>
        </w:rPr>
        <w:t>
      2)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көрсетіледі;</w:t>
      </w:r>
    </w:p>
    <w:p>
      <w:pPr>
        <w:spacing w:after="0"/>
        <w:ind w:left="0"/>
        <w:jc w:val="both"/>
      </w:pPr>
      <w:r>
        <w:rPr>
          <w:rFonts w:ascii="Times New Roman"/>
          <w:b w:val="false"/>
          <w:i w:val="false"/>
          <w:color w:val="000000"/>
          <w:sz w:val="28"/>
        </w:rPr>
        <w:t>
      3)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 көрсетіледі;</w:t>
      </w:r>
    </w:p>
    <w:p>
      <w:pPr>
        <w:spacing w:after="0"/>
        <w:ind w:left="0"/>
        <w:jc w:val="both"/>
      </w:pPr>
      <w:r>
        <w:rPr>
          <w:rFonts w:ascii="Times New Roman"/>
          <w:b w:val="false"/>
          <w:i w:val="false"/>
          <w:color w:val="000000"/>
          <w:sz w:val="28"/>
        </w:rPr>
        <w:t>
      4)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 онда ауыл шаруашылығы жануарларын айдауға арналған сервитуттар, мал айдайтын трассалар, жайылымдық инфрақұрылым объектілері, мал қорымдарының (биометриялық шұңқырлардың) орналасқан жері көрсетіледі;</w:t>
      </w:r>
    </w:p>
    <w:p>
      <w:pPr>
        <w:spacing w:after="0"/>
        <w:ind w:left="0"/>
        <w:jc w:val="both"/>
      </w:pPr>
      <w:r>
        <w:rPr>
          <w:rFonts w:ascii="Times New Roman"/>
          <w:b w:val="false"/>
          <w:i w:val="false"/>
          <w:color w:val="000000"/>
          <w:sz w:val="28"/>
        </w:rPr>
        <w:t>
      5) жайылымды пайдаланушыларға жер пайдалануға берілуі мүмкін жайылымдар белгіленген схема (карта).</w:t>
      </w:r>
    </w:p>
    <w:p>
      <w:pPr>
        <w:spacing w:after="0"/>
        <w:ind w:left="0"/>
        <w:jc w:val="both"/>
      </w:pPr>
      <w:r>
        <w:rPr>
          <w:rFonts w:ascii="Times New Roman"/>
          <w:b w:val="false"/>
          <w:i w:val="false"/>
          <w:color w:val="000000"/>
          <w:sz w:val="28"/>
        </w:rPr>
        <w:t xml:space="preserve">
      Ауыл шаруашылығы мұқтаждары үшін меншікке немесе жер пайдалануға босалқы жерлерді беру Қазақстан Республикасы Жер кодексінің (бұдан әрі – Кодекс) </w:t>
      </w:r>
      <w:r>
        <w:rPr>
          <w:rFonts w:ascii="Times New Roman"/>
          <w:b w:val="false"/>
          <w:i w:val="false"/>
          <w:color w:val="000000"/>
          <w:sz w:val="28"/>
        </w:rPr>
        <w:t>138-бабына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2018 жылғы 20 желтоқсандағы № 518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18048 болып тіркелген) бекітілген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және өткізу қағидаларына сәйкес жүзеге асырылады;</w:t>
      </w:r>
    </w:p>
    <w:p>
      <w:pPr>
        <w:spacing w:after="0"/>
        <w:ind w:left="0"/>
        <w:jc w:val="both"/>
      </w:pPr>
      <w:r>
        <w:rPr>
          <w:rFonts w:ascii="Times New Roman"/>
          <w:b w:val="false"/>
          <w:i w:val="false"/>
          <w:color w:val="000000"/>
          <w:sz w:val="28"/>
        </w:rPr>
        <w:t>
      6)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 онда жеке ауланың ауыл шаруашылығы жануарларын жаю жөніндегі халықтың мұқтаждықтарын қанағаттандыру мақсатында резервке алынуға жататын жайылымдардың шекаралары мен алаңдары көрсетіледі.</w:t>
      </w:r>
    </w:p>
    <w:p>
      <w:pPr>
        <w:spacing w:after="0"/>
        <w:ind w:left="0"/>
        <w:jc w:val="both"/>
      </w:pPr>
      <w:r>
        <w:rPr>
          <w:rFonts w:ascii="Times New Roman"/>
          <w:b w:val="false"/>
          <w:i w:val="false"/>
          <w:color w:val="000000"/>
          <w:sz w:val="28"/>
        </w:rPr>
        <w:t xml:space="preserve">
      Жерлерді резервте қалдыру Кодекстің </w:t>
      </w:r>
      <w:r>
        <w:rPr>
          <w:rFonts w:ascii="Times New Roman"/>
          <w:b w:val="false"/>
          <w:i w:val="false"/>
          <w:color w:val="000000"/>
          <w:sz w:val="28"/>
        </w:rPr>
        <w:t>49-2-бабына</w:t>
      </w:r>
      <w:r>
        <w:rPr>
          <w:rFonts w:ascii="Times New Roman"/>
          <w:b w:val="false"/>
          <w:i w:val="false"/>
          <w:color w:val="000000"/>
          <w:sz w:val="28"/>
        </w:rPr>
        <w:t xml:space="preserve">, Қазақстан Республикасы Ұлттық экономика министрінің 2015 жылғы 28 ақпандағы № 178 </w:t>
      </w:r>
      <w:r>
        <w:rPr>
          <w:rFonts w:ascii="Times New Roman"/>
          <w:b w:val="false"/>
          <w:i w:val="false"/>
          <w:color w:val="000000"/>
          <w:sz w:val="28"/>
        </w:rPr>
        <w:t>бұйрығымен</w:t>
      </w:r>
      <w:r>
        <w:rPr>
          <w:rFonts w:ascii="Times New Roman"/>
          <w:b w:val="false"/>
          <w:i w:val="false"/>
          <w:color w:val="000000"/>
          <w:sz w:val="28"/>
        </w:rPr>
        <w:t xml:space="preserve"> бекітілген Жерлерді резервте қалдыру қағидаларына (Нормативтік құқықтық актілерді мемлекеттік тіркеу тізілімінде № 11337 болып тіркелген) сәйкес жүзеге асырылады;</w:t>
      </w:r>
    </w:p>
    <w:p>
      <w:pPr>
        <w:spacing w:after="0"/>
        <w:ind w:left="0"/>
        <w:jc w:val="both"/>
      </w:pPr>
      <w:r>
        <w:rPr>
          <w:rFonts w:ascii="Times New Roman"/>
          <w:b w:val="false"/>
          <w:i w:val="false"/>
          <w:color w:val="000000"/>
          <w:sz w:val="28"/>
        </w:rPr>
        <w:t>
      7)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 онда жануарлардың су көздеріне қарай жүріп-тұру маршруттары көрсетіледі.</w:t>
      </w:r>
    </w:p>
    <w:p>
      <w:pPr>
        <w:spacing w:after="0"/>
        <w:ind w:left="0"/>
        <w:jc w:val="both"/>
      </w:pPr>
      <w:r>
        <w:rPr>
          <w:rFonts w:ascii="Times New Roman"/>
          <w:b w:val="false"/>
          <w:i w:val="false"/>
          <w:color w:val="000000"/>
          <w:sz w:val="28"/>
        </w:rPr>
        <w:t xml:space="preserve">
      Ауыл шаруашылығы жануарларының орташа тәуліктік су тұтынуы Қазақстан Республикасы Премьер-Министрінің орынбасары – Қазақстан Республикасы Ауыл шаруашылығы министрінің 2016 жылғы 30 желтоқсандағы № 545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14827 болып тіркелген) бекітілген Су тұтынудың және су бұрудың үлестік нормаларын әзірлеу жөніндегі әдістемеге </w:t>
      </w:r>
      <w:r>
        <w:rPr>
          <w:rFonts w:ascii="Times New Roman"/>
          <w:b w:val="false"/>
          <w:i w:val="false"/>
          <w:color w:val="000000"/>
          <w:sz w:val="28"/>
        </w:rPr>
        <w:t>6-қосымшаның</w:t>
      </w:r>
      <w:r>
        <w:rPr>
          <w:rFonts w:ascii="Times New Roman"/>
          <w:b w:val="false"/>
          <w:i w:val="false"/>
          <w:color w:val="000000"/>
          <w:sz w:val="28"/>
        </w:rPr>
        <w:t xml:space="preserve"> 10-кестесіне сәйкес айқындалады;</w:t>
      </w:r>
    </w:p>
    <w:p>
      <w:pPr>
        <w:spacing w:after="0"/>
        <w:ind w:left="0"/>
        <w:jc w:val="both"/>
      </w:pPr>
      <w:r>
        <w:rPr>
          <w:rFonts w:ascii="Times New Roman"/>
          <w:b w:val="false"/>
          <w:i w:val="false"/>
          <w:color w:val="000000"/>
          <w:sz w:val="28"/>
        </w:rPr>
        <w:t>
      8)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 көрсетіледі;</w:t>
      </w:r>
    </w:p>
    <w:p>
      <w:pPr>
        <w:spacing w:after="0"/>
        <w:ind w:left="0"/>
        <w:jc w:val="both"/>
      </w:pPr>
      <w:r>
        <w:rPr>
          <w:rFonts w:ascii="Times New Roman"/>
          <w:b w:val="false"/>
          <w:i w:val="false"/>
          <w:color w:val="000000"/>
          <w:sz w:val="28"/>
        </w:rPr>
        <w:t>
      9)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 көрсетіледі;</w:t>
      </w:r>
    </w:p>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талаптар:</w:t>
      </w:r>
    </w:p>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жайылымдардың жалпы алаңына түсетін жүктеменің шекті рұқсат етілетін нормасын сақтау;</w:t>
      </w:r>
    </w:p>
    <w:p>
      <w:pPr>
        <w:spacing w:after="0"/>
        <w:ind w:left="0"/>
        <w:jc w:val="both"/>
      </w:pPr>
      <w:r>
        <w:rPr>
          <w:rFonts w:ascii="Times New Roman"/>
          <w:b w:val="false"/>
          <w:i w:val="false"/>
          <w:color w:val="000000"/>
          <w:sz w:val="28"/>
        </w:rPr>
        <w:t>
      жайылым айналымын және суды пайдалану көздерін ескере отырып жайылымдарды пайдалану;</w:t>
      </w:r>
    </w:p>
    <w:p>
      <w:pPr>
        <w:spacing w:after="0"/>
        <w:ind w:left="0"/>
        <w:jc w:val="both"/>
      </w:pPr>
      <w:r>
        <w:rPr>
          <w:rFonts w:ascii="Times New Roman"/>
          <w:b w:val="false"/>
          <w:i w:val="false"/>
          <w:color w:val="000000"/>
          <w:sz w:val="28"/>
        </w:rPr>
        <w:t>
      жайылым алаңдарын жекеленген өріс учаскелеріне бөлу;</w:t>
      </w:r>
    </w:p>
    <w:p>
      <w:pPr>
        <w:spacing w:after="0"/>
        <w:ind w:left="0"/>
        <w:jc w:val="both"/>
      </w:pPr>
      <w:r>
        <w:rPr>
          <w:rFonts w:ascii="Times New Roman"/>
          <w:b w:val="false"/>
          <w:i w:val="false"/>
          <w:color w:val="000000"/>
          <w:sz w:val="28"/>
        </w:rPr>
        <w:t>
      жайылым учаскелерін жыл маусымдары бойынша кеңістікте және уақытпен (маусым, жыл ішінде) кезектестіру;</w:t>
      </w:r>
    </w:p>
    <w:p>
      <w:pPr>
        <w:spacing w:after="0"/>
        <w:ind w:left="0"/>
        <w:jc w:val="both"/>
      </w:pPr>
      <w:r>
        <w:rPr>
          <w:rFonts w:ascii="Times New Roman"/>
          <w:b w:val="false"/>
          <w:i w:val="false"/>
          <w:color w:val="000000"/>
          <w:sz w:val="28"/>
        </w:rPr>
        <w:t>
      жайылым айналымы учаскелерінің бірін жайылымсыз және ауыл шаруашылығы жануарларынсыз жыл сайын қалдыру.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6 наурыздағы</w:t>
            </w:r>
            <w:r>
              <w:br/>
            </w:r>
            <w:r>
              <w:rPr>
                <w:rFonts w:ascii="Times New Roman"/>
                <w:b w:val="false"/>
                <w:i w:val="false"/>
                <w:color w:val="000000"/>
                <w:sz w:val="20"/>
              </w:rPr>
              <w:t>№ 8С-40-1 шешіміне</w:t>
            </w:r>
            <w:r>
              <w:br/>
            </w:r>
            <w:r>
              <w:rPr>
                <w:rFonts w:ascii="Times New Roman"/>
                <w:b w:val="false"/>
                <w:i w:val="false"/>
                <w:color w:val="000000"/>
                <w:sz w:val="20"/>
              </w:rPr>
              <w:t>1-қосымша</w:t>
            </w:r>
          </w:p>
        </w:tc>
      </w:tr>
    </w:tbl>
    <w:bookmarkStart w:name="z28" w:id="4"/>
    <w:p>
      <w:pPr>
        <w:spacing w:after="0"/>
        <w:ind w:left="0"/>
        <w:jc w:val="left"/>
      </w:pPr>
      <w:r>
        <w:rPr>
          <w:rFonts w:ascii="Times New Roman"/>
          <w:b/>
          <w:i w:val="false"/>
          <w:color w:val="000000"/>
        </w:rPr>
        <w:t xml:space="preserve">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мәліметтер көрсетіледі;</w:t>
      </w:r>
    </w:p>
    <w:bookmarkEnd w:id="4"/>
    <w:p>
      <w:pPr>
        <w:spacing w:after="0"/>
        <w:ind w:left="0"/>
        <w:jc w:val="left"/>
      </w:pPr>
      <w:r>
        <w:br/>
      </w:r>
    </w:p>
    <w:p>
      <w:pPr>
        <w:spacing w:after="0"/>
        <w:ind w:left="0"/>
        <w:jc w:val="both"/>
      </w:pPr>
      <w:r>
        <w:drawing>
          <wp:inline distT="0" distB="0" distL="0" distR="0">
            <wp:extent cx="78105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45466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466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6 наурыздағы</w:t>
            </w:r>
            <w:r>
              <w:br/>
            </w:r>
            <w:r>
              <w:rPr>
                <w:rFonts w:ascii="Times New Roman"/>
                <w:b w:val="false"/>
                <w:i w:val="false"/>
                <w:color w:val="000000"/>
                <w:sz w:val="20"/>
              </w:rPr>
              <w:t>№ 8С-40-1 шешіміне</w:t>
            </w:r>
            <w:r>
              <w:br/>
            </w:r>
            <w:r>
              <w:rPr>
                <w:rFonts w:ascii="Times New Roman"/>
                <w:b w:val="false"/>
                <w:i w:val="false"/>
                <w:color w:val="000000"/>
                <w:sz w:val="20"/>
              </w:rPr>
              <w:t>2-қосымша</w:t>
            </w:r>
          </w:p>
        </w:tc>
      </w:tr>
    </w:tbl>
    <w:bookmarkStart w:name="z29" w:id="5"/>
    <w:p>
      <w:pPr>
        <w:spacing w:after="0"/>
        <w:ind w:left="0"/>
        <w:jc w:val="left"/>
      </w:pPr>
      <w:r>
        <w:rPr>
          <w:rFonts w:ascii="Times New Roman"/>
          <w:b/>
          <w:i w:val="false"/>
          <w:color w:val="000000"/>
        </w:rPr>
        <w:t xml:space="preserve">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көрсетіледі</w:t>
      </w:r>
    </w:p>
    <w:bookmarkEnd w:id="5"/>
    <w:p>
      <w:pPr>
        <w:spacing w:after="0"/>
        <w:ind w:left="0"/>
        <w:jc w:val="both"/>
      </w:pPr>
      <w:r>
        <w:rPr>
          <w:rFonts w:ascii="Times New Roman"/>
          <w:b w:val="false"/>
          <w:i w:val="false"/>
          <w:color w:val="ff0000"/>
          <w:sz w:val="28"/>
        </w:rPr>
        <w:t xml:space="preserve">
      Ескерту. 2-қосымша жаңа редакцияда - Ақмола облысы Жақсы аудандық мәслихатының 20.03.2026 </w:t>
      </w:r>
      <w:r>
        <w:rPr>
          <w:rFonts w:ascii="Times New Roman"/>
          <w:b w:val="false"/>
          <w:i w:val="false"/>
          <w:color w:val="ff0000"/>
          <w:sz w:val="28"/>
        </w:rPr>
        <w:t>№ 8С-53-5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50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Киев ауылына қарасты жеке аула 1007,0 гектар жердегі малдарын жаюға арналған жайылымдар</w:t>
      </w:r>
      <w:r>
        <w:br/>
      </w:r>
      <w:r>
        <w:rPr>
          <w:rFonts w:ascii="Times New Roman"/>
          <w:b w:val="false"/>
          <w:i w:val="false"/>
          <w:color w:val="000000"/>
          <w:sz w:val="28"/>
        </w:rPr>
        <w:t>
</w:t>
      </w:r>
      <w:r>
        <w:br/>
      </w:r>
    </w:p>
    <w:p>
      <w:pPr>
        <w:spacing w:after="0"/>
        <w:ind w:left="0"/>
        <w:jc w:val="both"/>
      </w:pPr>
      <w:r>
        <w:drawing>
          <wp:inline distT="0" distB="0" distL="0" distR="0">
            <wp:extent cx="7810500" cy="1029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029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33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33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28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028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017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Казахстан ауылына қарасты жеке аула 3300,0 гектар жердегі малдарын жаюға арналған жайылымдар.</w:t>
      </w:r>
      <w:r>
        <w:br/>
      </w:r>
      <w:r>
        <w:rPr>
          <w:rFonts w:ascii="Times New Roman"/>
          <w:b w:val="false"/>
          <w:i w:val="false"/>
          <w:color w:val="000000"/>
          <w:sz w:val="28"/>
        </w:rPr>
        <w:t>
</w:t>
      </w:r>
      <w:r>
        <w:br/>
      </w:r>
    </w:p>
    <w:p>
      <w:pPr>
        <w:spacing w:after="0"/>
        <w:ind w:left="0"/>
        <w:jc w:val="both"/>
      </w:pPr>
      <w:r>
        <w:drawing>
          <wp:inline distT="0" distB="0" distL="0" distR="0">
            <wp:extent cx="78105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50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509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Калинин ауылдық округіне қарасты жеке аула 1532,8 гектар жердегі малдарын жаюға арналған жайылымдар.</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6 наурыздағы</w:t>
            </w:r>
            <w:r>
              <w:br/>
            </w:r>
            <w:r>
              <w:rPr>
                <w:rFonts w:ascii="Times New Roman"/>
                <w:b w:val="false"/>
                <w:i w:val="false"/>
                <w:color w:val="000000"/>
                <w:sz w:val="20"/>
              </w:rPr>
              <w:t>№ 8С-40-1 шешіміне</w:t>
            </w:r>
            <w:r>
              <w:br/>
            </w:r>
            <w:r>
              <w:rPr>
                <w:rFonts w:ascii="Times New Roman"/>
                <w:b w:val="false"/>
                <w:i w:val="false"/>
                <w:color w:val="000000"/>
                <w:sz w:val="20"/>
              </w:rPr>
              <w:t>3-қосымша</w:t>
            </w:r>
          </w:p>
        </w:tc>
      </w:tr>
    </w:tbl>
    <w:bookmarkStart w:name="z9" w:id="6"/>
    <w:p>
      <w:pPr>
        <w:spacing w:after="0"/>
        <w:ind w:left="0"/>
        <w:jc w:val="left"/>
      </w:pPr>
      <w:r>
        <w:rPr>
          <w:rFonts w:ascii="Times New Roman"/>
          <w:b/>
          <w:i w:val="false"/>
          <w:color w:val="000000"/>
        </w:rPr>
        <w:t xml:space="preserve"> Жақсы ауданы Жақсы ауылының жайылымдарын геоботаникалық зерттеп-қарау негізінде жайылым айналымдарының схемасы</w:t>
      </w:r>
    </w:p>
    <w:bookmarkEnd w:id="6"/>
    <w:p>
      <w:pPr>
        <w:spacing w:after="0"/>
        <w:ind w:left="0"/>
        <w:jc w:val="left"/>
      </w:pPr>
      <w:r>
        <w:br/>
      </w:r>
    </w:p>
    <w:p>
      <w:pPr>
        <w:spacing w:after="0"/>
        <w:ind w:left="0"/>
        <w:jc w:val="both"/>
      </w:pPr>
      <w:r>
        <w:drawing>
          <wp:inline distT="0" distB="0" distL="0" distR="0">
            <wp:extent cx="78105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855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Жақсы ауданы Белағаш ауылының жайылымдарын геоботаникалық зерттеп-қарау негізінде жайылым айналымдарының схемасы</w:t>
      </w:r>
    </w:p>
    <w:bookmarkEnd w:id="7"/>
    <w:p>
      <w:pPr>
        <w:spacing w:after="0"/>
        <w:ind w:left="0"/>
        <w:jc w:val="left"/>
      </w:pPr>
      <w:r>
        <w:br/>
      </w:r>
    </w:p>
    <w:p>
      <w:pPr>
        <w:spacing w:after="0"/>
        <w:ind w:left="0"/>
        <w:jc w:val="both"/>
      </w:pPr>
      <w:r>
        <w:drawing>
          <wp:inline distT="0" distB="0" distL="0" distR="0">
            <wp:extent cx="7810500" cy="981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981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Жақсы ауданы Подгорное ауылының жайылымдарын геоботаникалық зерттеп-қарау негізінде жайылым айналымдарының схемасы</w:t>
      </w:r>
    </w:p>
    <w:bookmarkEnd w:id="8"/>
    <w:p>
      <w:pPr>
        <w:spacing w:after="0"/>
        <w:ind w:left="0"/>
        <w:jc w:val="left"/>
      </w:pPr>
      <w:r>
        <w:br/>
      </w:r>
    </w:p>
    <w:p>
      <w:pPr>
        <w:spacing w:after="0"/>
        <w:ind w:left="0"/>
        <w:jc w:val="both"/>
      </w:pPr>
      <w:r>
        <w:drawing>
          <wp:inline distT="0" distB="0" distL="0" distR="0">
            <wp:extent cx="7810500" cy="960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960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Жақсы ауданы Чапай ауылының жайылымдарын геоботаникалық зерттеп-қарау негізінде жайылым айналымдарының схемасы</w:t>
      </w:r>
    </w:p>
    <w:bookmarkEnd w:id="9"/>
    <w:p>
      <w:pPr>
        <w:spacing w:after="0"/>
        <w:ind w:left="0"/>
        <w:jc w:val="left"/>
      </w:pPr>
      <w:r>
        <w:br/>
      </w:r>
    </w:p>
    <w:p>
      <w:pPr>
        <w:spacing w:after="0"/>
        <w:ind w:left="0"/>
        <w:jc w:val="both"/>
      </w:pPr>
      <w:r>
        <w:drawing>
          <wp:inline distT="0" distB="0" distL="0" distR="0">
            <wp:extent cx="7810500" cy="867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867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Жақсы ауданы Терісаққан ауылдық округінің жайылымдарын геоботаникалық зерттеп-қарау негізінде жайылым айналымдарының схемасы</w:t>
      </w:r>
    </w:p>
    <w:bookmarkEnd w:id="10"/>
    <w:p>
      <w:pPr>
        <w:spacing w:after="0"/>
        <w:ind w:left="0"/>
        <w:jc w:val="left"/>
      </w:pPr>
      <w:r>
        <w:br/>
      </w:r>
    </w:p>
    <w:p>
      <w:pPr>
        <w:spacing w:after="0"/>
        <w:ind w:left="0"/>
        <w:jc w:val="both"/>
      </w:pPr>
      <w:r>
        <w:drawing>
          <wp:inline distT="0" distB="0" distL="0" distR="0">
            <wp:extent cx="7810500" cy="1056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1056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Жақсы ауданы Киев ауылының жайылымдарын геоботаникалық зерттеп-қарау негізінде жайылым айналымдарының схемасы</w:t>
      </w:r>
    </w:p>
    <w:bookmarkEnd w:id="11"/>
    <w:p>
      <w:pPr>
        <w:spacing w:after="0"/>
        <w:ind w:left="0"/>
        <w:jc w:val="left"/>
      </w:pPr>
      <w:r>
        <w:br/>
      </w:r>
    </w:p>
    <w:p>
      <w:pPr>
        <w:spacing w:after="0"/>
        <w:ind w:left="0"/>
        <w:jc w:val="both"/>
      </w:pPr>
      <w:r>
        <w:drawing>
          <wp:inline distT="0" distB="0" distL="0" distR="0">
            <wp:extent cx="7810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Жақсы ауданы Калинин ауылдық округінің жайылымдарын геоботаникалық зерттеп-қарау негізінде жайылым айналымдарының схемасы</w:t>
      </w:r>
    </w:p>
    <w:bookmarkEnd w:id="12"/>
    <w:p>
      <w:pPr>
        <w:spacing w:after="0"/>
        <w:ind w:left="0"/>
        <w:jc w:val="left"/>
      </w:pPr>
      <w:r>
        <w:br/>
      </w:r>
    </w:p>
    <w:p>
      <w:pPr>
        <w:spacing w:after="0"/>
        <w:ind w:left="0"/>
        <w:jc w:val="both"/>
      </w:pPr>
      <w:r>
        <w:drawing>
          <wp:inline distT="0" distB="0" distL="0" distR="0">
            <wp:extent cx="7810500" cy="972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972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886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886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Жақсы ауданы Запорожье ауылдық округінің жайылымдарын геоботаникалық зерттеп-қарау негізінде жайылым айналымдарының схемасы</w:t>
      </w:r>
    </w:p>
    <w:bookmarkEnd w:id="13"/>
    <w:p>
      <w:pPr>
        <w:spacing w:after="0"/>
        <w:ind w:left="0"/>
        <w:jc w:val="left"/>
      </w:pPr>
      <w:r>
        <w:br/>
      </w:r>
    </w:p>
    <w:p>
      <w:pPr>
        <w:spacing w:after="0"/>
        <w:ind w:left="0"/>
        <w:jc w:val="both"/>
      </w:pPr>
      <w:r>
        <w:drawing>
          <wp:inline distT="0" distB="0" distL="0" distR="0">
            <wp:extent cx="7810500" cy="1037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1037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Жақсы ауданы Ешім ауылдық округінің жайылымдарын геоботаникалық зерттеп-қарау негізінде жайылым айналымдарының схемасы</w:t>
      </w:r>
    </w:p>
    <w:bookmarkEnd w:id="14"/>
    <w:p>
      <w:pPr>
        <w:spacing w:after="0"/>
        <w:ind w:left="0"/>
        <w:jc w:val="left"/>
      </w:pPr>
      <w:r>
        <w:br/>
      </w:r>
    </w:p>
    <w:p>
      <w:pPr>
        <w:spacing w:after="0"/>
        <w:ind w:left="0"/>
        <w:jc w:val="both"/>
      </w:pPr>
      <w:r>
        <w:drawing>
          <wp:inline distT="0" distB="0" distL="0" distR="0">
            <wp:extent cx="7810500" cy="1051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1051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Жақсы ауданы Жаңа Қийма ауылдық округінің жайылымдарын геоботаникалық зерттеп-қарау негізінде жайылым айналымдарының схемасы</w:t>
      </w:r>
    </w:p>
    <w:bookmarkEnd w:id="15"/>
    <w:p>
      <w:pPr>
        <w:spacing w:after="0"/>
        <w:ind w:left="0"/>
        <w:jc w:val="left"/>
      </w:pPr>
      <w:r>
        <w:br/>
      </w:r>
    </w:p>
    <w:p>
      <w:pPr>
        <w:spacing w:after="0"/>
        <w:ind w:left="0"/>
        <w:jc w:val="both"/>
      </w:pPr>
      <w:r>
        <w:drawing>
          <wp:inline distT="0" distB="0" distL="0" distR="0">
            <wp:extent cx="7810500" cy="949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949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16"/>
    <w:p>
      <w:pPr>
        <w:spacing w:after="0"/>
        <w:ind w:left="0"/>
        <w:jc w:val="left"/>
      </w:pPr>
      <w:r>
        <w:rPr>
          <w:rFonts w:ascii="Times New Roman"/>
          <w:b/>
          <w:i w:val="false"/>
          <w:color w:val="000000"/>
        </w:rPr>
        <w:t xml:space="preserve"> Жақсы ауданы Беловод ауылдық округінің жайылымдарын геоботаникалық зерттеп-қарау негізінде жайылым айналымдарының схемасы</w:t>
      </w:r>
    </w:p>
    <w:bookmarkEnd w:id="16"/>
    <w:p>
      <w:pPr>
        <w:spacing w:after="0"/>
        <w:ind w:left="0"/>
        <w:jc w:val="left"/>
      </w:pPr>
      <w:r>
        <w:br/>
      </w:r>
    </w:p>
    <w:p>
      <w:pPr>
        <w:spacing w:after="0"/>
        <w:ind w:left="0"/>
        <w:jc w:val="both"/>
      </w:pPr>
      <w:r>
        <w:drawing>
          <wp:inline distT="0" distB="0" distL="0" distR="0">
            <wp:extent cx="78105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821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Жақсы ауданы Тарас ауылдық округінің жайылымдарын геоботаникалық зерттеп-қарау негізінде жайылым айналымдарының схемасы</w:t>
      </w:r>
    </w:p>
    <w:bookmarkEnd w:id="17"/>
    <w:p>
      <w:pPr>
        <w:spacing w:after="0"/>
        <w:ind w:left="0"/>
        <w:jc w:val="left"/>
      </w:pPr>
      <w:r>
        <w:br/>
      </w:r>
    </w:p>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18"/>
    <w:p>
      <w:pPr>
        <w:spacing w:after="0"/>
        <w:ind w:left="0"/>
        <w:jc w:val="left"/>
      </w:pPr>
      <w:r>
        <w:rPr>
          <w:rFonts w:ascii="Times New Roman"/>
          <w:b/>
          <w:i w:val="false"/>
          <w:color w:val="000000"/>
        </w:rPr>
        <w:t xml:space="preserve"> Жақсы ауданы Новокиенка ауылдық округінің жайылымдарын геоботаникалық зерттеп-қарау негізінде жайылым айналымдарының схемасы</w:t>
      </w:r>
    </w:p>
    <w:bookmarkEnd w:id="18"/>
    <w:p>
      <w:pPr>
        <w:spacing w:after="0"/>
        <w:ind w:left="0"/>
        <w:jc w:val="left"/>
      </w:pPr>
      <w:r>
        <w:br/>
      </w:r>
    </w:p>
    <w:p>
      <w:pPr>
        <w:spacing w:after="0"/>
        <w:ind w:left="0"/>
        <w:jc w:val="both"/>
      </w:pPr>
      <w:r>
        <w:drawing>
          <wp:inline distT="0" distB="0" distL="0" distR="0">
            <wp:extent cx="78105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9"/>
    <w:p>
      <w:pPr>
        <w:spacing w:after="0"/>
        <w:ind w:left="0"/>
        <w:jc w:val="left"/>
      </w:pPr>
      <w:r>
        <w:rPr>
          <w:rFonts w:ascii="Times New Roman"/>
          <w:b/>
          <w:i w:val="false"/>
          <w:color w:val="000000"/>
        </w:rPr>
        <w:t xml:space="preserve"> Жақсы ауданы Қызылсай ауылдық округінің жайылымдарын геоботаникалық зерттеп-қарау негізінде жайылым айналымдарының схемасы</w:t>
      </w:r>
    </w:p>
    <w:bookmarkEnd w:id="19"/>
    <w:p>
      <w:pPr>
        <w:spacing w:after="0"/>
        <w:ind w:left="0"/>
        <w:jc w:val="left"/>
      </w:pPr>
      <w:r>
        <w:br/>
      </w:r>
    </w:p>
    <w:p>
      <w:pPr>
        <w:spacing w:after="0"/>
        <w:ind w:left="0"/>
        <w:jc w:val="both"/>
      </w:pPr>
      <w:r>
        <w:drawing>
          <wp:inline distT="0" distB="0" distL="0" distR="0">
            <wp:extent cx="7810500" cy="1004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1004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6 наурыздағы</w:t>
            </w:r>
            <w:r>
              <w:br/>
            </w:r>
            <w:r>
              <w:rPr>
                <w:rFonts w:ascii="Times New Roman"/>
                <w:b w:val="false"/>
                <w:i w:val="false"/>
                <w:color w:val="000000"/>
                <w:sz w:val="20"/>
              </w:rPr>
              <w:t>№ 8С-40-1 шешіміне</w:t>
            </w:r>
            <w:r>
              <w:br/>
            </w:r>
            <w:r>
              <w:rPr>
                <w:rFonts w:ascii="Times New Roman"/>
                <w:b w:val="false"/>
                <w:i w:val="false"/>
                <w:color w:val="000000"/>
                <w:sz w:val="20"/>
              </w:rPr>
              <w:t>4-қосымша</w:t>
            </w:r>
          </w:p>
        </w:tc>
      </w:tr>
    </w:tbl>
    <w:bookmarkStart w:name="z30" w:id="20"/>
    <w:p>
      <w:pPr>
        <w:spacing w:after="0"/>
        <w:ind w:left="0"/>
        <w:jc w:val="left"/>
      </w:pPr>
      <w:r>
        <w:rPr>
          <w:rFonts w:ascii="Times New Roman"/>
          <w:b/>
          <w:i w:val="false"/>
          <w:color w:val="000000"/>
        </w:rPr>
        <w:t xml:space="preserve">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 онда ауыл шаруашылығы жануарларын айдауға арналған сервитуттар, мал айдайтын трассалар, жайылымдық инфрақұрылым объектілері, мал қорымдарының (биометриялық шұңқырлардың) орналасқан жері көрсетіледі</w:t>
      </w:r>
    </w:p>
    <w:bookmarkEnd w:id="20"/>
    <w:p>
      <w:pPr>
        <w:spacing w:after="0"/>
        <w:ind w:left="0"/>
        <w:jc w:val="left"/>
      </w:pPr>
      <w:r>
        <w:br/>
      </w:r>
    </w:p>
    <w:p>
      <w:pPr>
        <w:spacing w:after="0"/>
        <w:ind w:left="0"/>
        <w:jc w:val="both"/>
      </w:pPr>
      <w:r>
        <w:drawing>
          <wp:inline distT="0" distB="0" distL="0" distR="0">
            <wp:extent cx="78105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855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6 наурыздағы</w:t>
            </w:r>
            <w:r>
              <w:br/>
            </w:r>
            <w:r>
              <w:rPr>
                <w:rFonts w:ascii="Times New Roman"/>
                <w:b w:val="false"/>
                <w:i w:val="false"/>
                <w:color w:val="000000"/>
                <w:sz w:val="20"/>
              </w:rPr>
              <w:t>№ 8С-40-1 шешіміне</w:t>
            </w:r>
            <w:r>
              <w:br/>
            </w:r>
            <w:r>
              <w:rPr>
                <w:rFonts w:ascii="Times New Roman"/>
                <w:b w:val="false"/>
                <w:i w:val="false"/>
                <w:color w:val="000000"/>
                <w:sz w:val="20"/>
              </w:rPr>
              <w:t>5-қосымша</w:t>
            </w:r>
          </w:p>
        </w:tc>
      </w:tr>
    </w:tbl>
    <w:bookmarkStart w:name="z25" w:id="21"/>
    <w:p>
      <w:pPr>
        <w:spacing w:after="0"/>
        <w:ind w:left="0"/>
        <w:jc w:val="left"/>
      </w:pPr>
      <w:r>
        <w:rPr>
          <w:rFonts w:ascii="Times New Roman"/>
          <w:b/>
          <w:i w:val="false"/>
          <w:color w:val="000000"/>
        </w:rPr>
        <w:t xml:space="preserve"> Жайылымды пайдаланушыларға жер пайдалануға берілуі мүмкін жайылымдар белгіленген схема (карта)</w:t>
      </w:r>
    </w:p>
    <w:bookmarkEnd w:id="21"/>
    <w:p>
      <w:pPr>
        <w:spacing w:after="0"/>
        <w:ind w:left="0"/>
        <w:jc w:val="both"/>
      </w:pPr>
      <w:r>
        <w:rPr>
          <w:rFonts w:ascii="Times New Roman"/>
          <w:b w:val="false"/>
          <w:i w:val="false"/>
          <w:color w:val="ff0000"/>
          <w:sz w:val="28"/>
        </w:rPr>
        <w:t xml:space="preserve">
      Ескерту. 5-қосымша жаңа редакцияда - Ақмола облысы Жақсы аудандық мәслихатының 20.03.2026 </w:t>
      </w:r>
      <w:r>
        <w:rPr>
          <w:rFonts w:ascii="Times New Roman"/>
          <w:b w:val="false"/>
          <w:i w:val="false"/>
          <w:color w:val="ff0000"/>
          <w:sz w:val="28"/>
        </w:rPr>
        <w:t>№ 8С-53-5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6 наурыздағы</w:t>
            </w:r>
            <w:r>
              <w:br/>
            </w:r>
            <w:r>
              <w:rPr>
                <w:rFonts w:ascii="Times New Roman"/>
                <w:b w:val="false"/>
                <w:i w:val="false"/>
                <w:color w:val="000000"/>
                <w:sz w:val="20"/>
              </w:rPr>
              <w:t>№ 8С-40-1 шешіміне</w:t>
            </w:r>
            <w:r>
              <w:br/>
            </w:r>
            <w:r>
              <w:rPr>
                <w:rFonts w:ascii="Times New Roman"/>
                <w:b w:val="false"/>
                <w:i w:val="false"/>
                <w:color w:val="000000"/>
                <w:sz w:val="20"/>
              </w:rPr>
              <w:t>6-қосымша</w:t>
            </w:r>
          </w:p>
        </w:tc>
      </w:tr>
    </w:tbl>
    <w:bookmarkStart w:name="z31" w:id="22"/>
    <w:p>
      <w:pPr>
        <w:spacing w:after="0"/>
        <w:ind w:left="0"/>
        <w:jc w:val="left"/>
      </w:pPr>
      <w:r>
        <w:rPr>
          <w:rFonts w:ascii="Times New Roman"/>
          <w:b/>
          <w:i w:val="false"/>
          <w:color w:val="000000"/>
        </w:rPr>
        <w:t xml:space="preserve"> Халықтың ауыл шаруашылығы жануарларын жаю жөніндегі мұқтаждарын қанағаттандыру мақсатында резервке қоюға жататын жайылымдарды белгілейтін Схема (карта), онда халықтың ауыл шаруашылығы жануарларын жаю жөніндегі мұқтаждарын қанағаттандыру мақсатында резервке қоюға жататын жайылымдардың шекаралары мен алаңдары жоқ.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6 наурыздағы</w:t>
            </w:r>
            <w:r>
              <w:br/>
            </w:r>
            <w:r>
              <w:rPr>
                <w:rFonts w:ascii="Times New Roman"/>
                <w:b w:val="false"/>
                <w:i w:val="false"/>
                <w:color w:val="000000"/>
                <w:sz w:val="20"/>
              </w:rPr>
              <w:t>№ 8С-40-1 шешіміне</w:t>
            </w:r>
            <w:r>
              <w:br/>
            </w:r>
            <w:r>
              <w:rPr>
                <w:rFonts w:ascii="Times New Roman"/>
                <w:b w:val="false"/>
                <w:i w:val="false"/>
                <w:color w:val="000000"/>
                <w:sz w:val="20"/>
              </w:rPr>
              <w:t>7-қосымша</w:t>
            </w:r>
          </w:p>
        </w:tc>
      </w:tr>
    </w:tbl>
    <w:bookmarkStart w:name="z32" w:id="23"/>
    <w:p>
      <w:pPr>
        <w:spacing w:after="0"/>
        <w:ind w:left="0"/>
        <w:jc w:val="left"/>
      </w:pPr>
      <w:r>
        <w:rPr>
          <w:rFonts w:ascii="Times New Roman"/>
          <w:b/>
          <w:i w:val="false"/>
          <w:color w:val="000000"/>
        </w:rPr>
        <w:t xml:space="preserve"> Жақсы ауданы Жақсы ауылының су көздеріне қол жеткізу схемасы</w:t>
      </w:r>
    </w:p>
    <w:bookmarkEnd w:id="23"/>
    <w:p>
      <w:pPr>
        <w:spacing w:after="0"/>
        <w:ind w:left="0"/>
        <w:jc w:val="left"/>
      </w:pPr>
      <w:r>
        <w:br/>
      </w:r>
    </w:p>
    <w:p>
      <w:pPr>
        <w:spacing w:after="0"/>
        <w:ind w:left="0"/>
        <w:jc w:val="both"/>
      </w:pPr>
      <w:r>
        <w:drawing>
          <wp:inline distT="0" distB="0" distL="0" distR="0">
            <wp:extent cx="78105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669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4"/>
    <w:p>
      <w:pPr>
        <w:spacing w:after="0"/>
        <w:ind w:left="0"/>
        <w:jc w:val="left"/>
      </w:pPr>
      <w:r>
        <w:rPr>
          <w:rFonts w:ascii="Times New Roman"/>
          <w:b/>
          <w:i w:val="false"/>
          <w:color w:val="000000"/>
        </w:rPr>
        <w:t xml:space="preserve"> Жақсы ауданы Белағаш ауылының су көздеріне қол жеткізу схемасы</w:t>
      </w:r>
    </w:p>
    <w:bookmarkEnd w:id="24"/>
    <w:p>
      <w:pPr>
        <w:spacing w:after="0"/>
        <w:ind w:left="0"/>
        <w:jc w:val="left"/>
      </w:pPr>
      <w:r>
        <w:br/>
      </w:r>
    </w:p>
    <w:p>
      <w:pPr>
        <w:spacing w:after="0"/>
        <w:ind w:left="0"/>
        <w:jc w:val="both"/>
      </w:pPr>
      <w:r>
        <w:drawing>
          <wp:inline distT="0" distB="0" distL="0" distR="0">
            <wp:extent cx="7810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784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5"/>
    <w:p>
      <w:pPr>
        <w:spacing w:after="0"/>
        <w:ind w:left="0"/>
        <w:jc w:val="left"/>
      </w:pPr>
      <w:r>
        <w:rPr>
          <w:rFonts w:ascii="Times New Roman"/>
          <w:b/>
          <w:i w:val="false"/>
          <w:color w:val="000000"/>
        </w:rPr>
        <w:t xml:space="preserve"> Жақсы ауданы Подгорное ауылының су көздеріне қол жеткізу схемасы</w:t>
      </w:r>
    </w:p>
    <w:bookmarkEnd w:id="25"/>
    <w:p>
      <w:pPr>
        <w:spacing w:after="0"/>
        <w:ind w:left="0"/>
        <w:jc w:val="left"/>
      </w:pPr>
      <w:r>
        <w:br/>
      </w:r>
    </w:p>
    <w:p>
      <w:pPr>
        <w:spacing w:after="0"/>
        <w:ind w:left="0"/>
        <w:jc w:val="both"/>
      </w:pPr>
      <w:r>
        <w:drawing>
          <wp:inline distT="0" distB="0" distL="0" distR="0">
            <wp:extent cx="78105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26"/>
    <w:p>
      <w:pPr>
        <w:spacing w:after="0"/>
        <w:ind w:left="0"/>
        <w:jc w:val="left"/>
      </w:pPr>
      <w:r>
        <w:rPr>
          <w:rFonts w:ascii="Times New Roman"/>
          <w:b/>
          <w:i w:val="false"/>
          <w:color w:val="000000"/>
        </w:rPr>
        <w:t xml:space="preserve"> Жақсы ауданы Чапай ауылының су көздеріне қол жеткізу схемасы</w:t>
      </w:r>
    </w:p>
    <w:bookmarkEnd w:id="26"/>
    <w:p>
      <w:pPr>
        <w:spacing w:after="0"/>
        <w:ind w:left="0"/>
        <w:jc w:val="left"/>
      </w:pPr>
      <w:r>
        <w:br/>
      </w:r>
    </w:p>
    <w:p>
      <w:pPr>
        <w:spacing w:after="0"/>
        <w:ind w:left="0"/>
        <w:jc w:val="both"/>
      </w:pPr>
      <w:r>
        <w:drawing>
          <wp:inline distT="0" distB="0" distL="0" distR="0">
            <wp:extent cx="7810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7"/>
    <w:p>
      <w:pPr>
        <w:spacing w:after="0"/>
        <w:ind w:left="0"/>
        <w:jc w:val="left"/>
      </w:pPr>
      <w:r>
        <w:rPr>
          <w:rFonts w:ascii="Times New Roman"/>
          <w:b/>
          <w:i w:val="false"/>
          <w:color w:val="000000"/>
        </w:rPr>
        <w:t xml:space="preserve"> Жақсы ауданы Терісаққан ауылдық округінің су көздеріне қол жеткізу схемасы</w:t>
      </w:r>
    </w:p>
    <w:bookmarkEnd w:id="27"/>
    <w:p>
      <w:pPr>
        <w:spacing w:after="0"/>
        <w:ind w:left="0"/>
        <w:jc w:val="left"/>
      </w:pPr>
      <w:r>
        <w:br/>
      </w:r>
    </w:p>
    <w:p>
      <w:pPr>
        <w:spacing w:after="0"/>
        <w:ind w:left="0"/>
        <w:jc w:val="both"/>
      </w:pPr>
      <w:r>
        <w:drawing>
          <wp:inline distT="0" distB="0" distL="0" distR="0">
            <wp:extent cx="78105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8105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8"/>
    <w:p>
      <w:pPr>
        <w:spacing w:after="0"/>
        <w:ind w:left="0"/>
        <w:jc w:val="left"/>
      </w:pPr>
      <w:r>
        <w:rPr>
          <w:rFonts w:ascii="Times New Roman"/>
          <w:b/>
          <w:i w:val="false"/>
          <w:color w:val="000000"/>
        </w:rPr>
        <w:t xml:space="preserve"> Жақсы ауданы Киев ауылының су көздеріне қол жеткізу схемасы</w:t>
      </w:r>
    </w:p>
    <w:bookmarkEnd w:id="28"/>
    <w:p>
      <w:pPr>
        <w:spacing w:after="0"/>
        <w:ind w:left="0"/>
        <w:jc w:val="left"/>
      </w:pPr>
      <w:r>
        <w:br/>
      </w:r>
    </w:p>
    <w:p>
      <w:pPr>
        <w:spacing w:after="0"/>
        <w:ind w:left="0"/>
        <w:jc w:val="both"/>
      </w:pPr>
      <w:r>
        <w:drawing>
          <wp:inline distT="0" distB="0" distL="0" distR="0">
            <wp:extent cx="78105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105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9"/>
    <w:p>
      <w:pPr>
        <w:spacing w:after="0"/>
        <w:ind w:left="0"/>
        <w:jc w:val="left"/>
      </w:pPr>
      <w:r>
        <w:rPr>
          <w:rFonts w:ascii="Times New Roman"/>
          <w:b/>
          <w:i w:val="false"/>
          <w:color w:val="000000"/>
        </w:rPr>
        <w:t xml:space="preserve"> Жақсы ауданы Калинин ауылдық округінің су көздеріне қол жеткізу схемасы</w:t>
      </w:r>
    </w:p>
    <w:bookmarkEnd w:id="29"/>
    <w:p>
      <w:pPr>
        <w:spacing w:after="0"/>
        <w:ind w:left="0"/>
        <w:jc w:val="left"/>
      </w:pPr>
      <w:r>
        <w:br/>
      </w:r>
    </w:p>
    <w:p>
      <w:pPr>
        <w:spacing w:after="0"/>
        <w:ind w:left="0"/>
        <w:jc w:val="both"/>
      </w:pPr>
      <w:r>
        <w:drawing>
          <wp:inline distT="0" distB="0" distL="0" distR="0">
            <wp:extent cx="7810500" cy="957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957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105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0"/>
    <w:p>
      <w:pPr>
        <w:spacing w:after="0"/>
        <w:ind w:left="0"/>
        <w:jc w:val="left"/>
      </w:pPr>
      <w:r>
        <w:rPr>
          <w:rFonts w:ascii="Times New Roman"/>
          <w:b/>
          <w:i w:val="false"/>
          <w:color w:val="000000"/>
        </w:rPr>
        <w:t xml:space="preserve"> Жақсы ауданы Запорожье ауылдық округінің су көздеріне қол жеткізу схемасы</w:t>
      </w:r>
    </w:p>
    <w:bookmarkEnd w:id="30"/>
    <w:p>
      <w:pPr>
        <w:spacing w:after="0"/>
        <w:ind w:left="0"/>
        <w:jc w:val="left"/>
      </w:pPr>
      <w:r>
        <w:br/>
      </w:r>
    </w:p>
    <w:p>
      <w:pPr>
        <w:spacing w:after="0"/>
        <w:ind w:left="0"/>
        <w:jc w:val="both"/>
      </w:pPr>
      <w:r>
        <w:drawing>
          <wp:inline distT="0" distB="0" distL="0" distR="0">
            <wp:extent cx="78105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810500" cy="843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1"/>
    <w:p>
      <w:pPr>
        <w:spacing w:after="0"/>
        <w:ind w:left="0"/>
        <w:jc w:val="left"/>
      </w:pPr>
      <w:r>
        <w:rPr>
          <w:rFonts w:ascii="Times New Roman"/>
          <w:b/>
          <w:i w:val="false"/>
          <w:color w:val="000000"/>
        </w:rPr>
        <w:t xml:space="preserve"> Жақсы ауданы Ешім ауылдық округінің су көздеріне қол жеткізу схемасы</w:t>
      </w:r>
    </w:p>
    <w:bookmarkEnd w:id="31"/>
    <w:p>
      <w:pPr>
        <w:spacing w:after="0"/>
        <w:ind w:left="0"/>
        <w:jc w:val="left"/>
      </w:pPr>
      <w:r>
        <w:br/>
      </w:r>
    </w:p>
    <w:p>
      <w:pPr>
        <w:spacing w:after="0"/>
        <w:ind w:left="0"/>
        <w:jc w:val="both"/>
      </w:pPr>
      <w:r>
        <w:drawing>
          <wp:inline distT="0" distB="0" distL="0" distR="0">
            <wp:extent cx="7810500" cy="896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810500" cy="896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2"/>
    <w:p>
      <w:pPr>
        <w:spacing w:after="0"/>
        <w:ind w:left="0"/>
        <w:jc w:val="left"/>
      </w:pPr>
      <w:r>
        <w:rPr>
          <w:rFonts w:ascii="Times New Roman"/>
          <w:b/>
          <w:i w:val="false"/>
          <w:color w:val="000000"/>
        </w:rPr>
        <w:t xml:space="preserve"> Жақсы ауданы Жаңа Қийма ауылдық округінің су көздеріне қол жеткізу схемасы</w:t>
      </w:r>
    </w:p>
    <w:bookmarkEnd w:id="32"/>
    <w:p>
      <w:pPr>
        <w:spacing w:after="0"/>
        <w:ind w:left="0"/>
        <w:jc w:val="left"/>
      </w:pPr>
      <w:r>
        <w:br/>
      </w:r>
    </w:p>
    <w:p>
      <w:pPr>
        <w:spacing w:after="0"/>
        <w:ind w:left="0"/>
        <w:jc w:val="both"/>
      </w:pPr>
      <w:r>
        <w:drawing>
          <wp:inline distT="0" distB="0" distL="0" distR="0">
            <wp:extent cx="7810500" cy="952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810500" cy="952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8105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3"/>
    <w:p>
      <w:pPr>
        <w:spacing w:after="0"/>
        <w:ind w:left="0"/>
        <w:jc w:val="left"/>
      </w:pPr>
      <w:r>
        <w:rPr>
          <w:rFonts w:ascii="Times New Roman"/>
          <w:b/>
          <w:i w:val="false"/>
          <w:color w:val="000000"/>
        </w:rPr>
        <w:t xml:space="preserve"> Жақсы ауданы Беловод ауылдық округінің су көздеріне қол жеткізу схемасы</w:t>
      </w:r>
    </w:p>
    <w:bookmarkEnd w:id="33"/>
    <w:p>
      <w:pPr>
        <w:spacing w:after="0"/>
        <w:ind w:left="0"/>
        <w:jc w:val="left"/>
      </w:pPr>
      <w:r>
        <w:br/>
      </w:r>
    </w:p>
    <w:p>
      <w:pPr>
        <w:spacing w:after="0"/>
        <w:ind w:left="0"/>
        <w:jc w:val="both"/>
      </w:pPr>
      <w:r>
        <w:drawing>
          <wp:inline distT="0" distB="0" distL="0" distR="0">
            <wp:extent cx="7810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8105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4"/>
    <w:p>
      <w:pPr>
        <w:spacing w:after="0"/>
        <w:ind w:left="0"/>
        <w:jc w:val="left"/>
      </w:pPr>
      <w:r>
        <w:rPr>
          <w:rFonts w:ascii="Times New Roman"/>
          <w:b/>
          <w:i w:val="false"/>
          <w:color w:val="000000"/>
        </w:rPr>
        <w:t xml:space="preserve"> Жақсы ауданы Тарас ауылдық округінің су көздеріне қол жеткізу схемасы</w:t>
      </w:r>
    </w:p>
    <w:bookmarkEnd w:id="34"/>
    <w:p>
      <w:pPr>
        <w:spacing w:after="0"/>
        <w:ind w:left="0"/>
        <w:jc w:val="left"/>
      </w:pPr>
      <w:r>
        <w:br/>
      </w:r>
    </w:p>
    <w:p>
      <w:pPr>
        <w:spacing w:after="0"/>
        <w:ind w:left="0"/>
        <w:jc w:val="both"/>
      </w:pPr>
      <w:r>
        <w:drawing>
          <wp:inline distT="0" distB="0" distL="0" distR="0">
            <wp:extent cx="78105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105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5"/>
    <w:p>
      <w:pPr>
        <w:spacing w:after="0"/>
        <w:ind w:left="0"/>
        <w:jc w:val="left"/>
      </w:pPr>
      <w:r>
        <w:rPr>
          <w:rFonts w:ascii="Times New Roman"/>
          <w:b/>
          <w:i w:val="false"/>
          <w:color w:val="000000"/>
        </w:rPr>
        <w:t xml:space="preserve"> Жақсы ауданы Новокиенка ауылдық округінің су көздеріне қол жеткізу схемасы</w:t>
      </w:r>
    </w:p>
    <w:bookmarkEnd w:id="35"/>
    <w:p>
      <w:pPr>
        <w:spacing w:after="0"/>
        <w:ind w:left="0"/>
        <w:jc w:val="left"/>
      </w:pPr>
      <w:r>
        <w:br/>
      </w:r>
    </w:p>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6"/>
    <w:p>
      <w:pPr>
        <w:spacing w:after="0"/>
        <w:ind w:left="0"/>
        <w:jc w:val="left"/>
      </w:pPr>
      <w:r>
        <w:rPr>
          <w:rFonts w:ascii="Times New Roman"/>
          <w:b/>
          <w:i w:val="false"/>
          <w:color w:val="000000"/>
        </w:rPr>
        <w:t xml:space="preserve"> Жақсы ауданы Қызылсай ауылдық округінің су көздеріне қол жеткізу схемасы</w:t>
      </w:r>
    </w:p>
    <w:bookmarkEnd w:id="36"/>
    <w:p>
      <w:pPr>
        <w:spacing w:after="0"/>
        <w:ind w:left="0"/>
        <w:jc w:val="left"/>
      </w:pPr>
      <w:r>
        <w:br/>
      </w:r>
    </w:p>
    <w:p>
      <w:pPr>
        <w:spacing w:after="0"/>
        <w:ind w:left="0"/>
        <w:jc w:val="both"/>
      </w:pPr>
      <w:r>
        <w:drawing>
          <wp:inline distT="0" distB="0" distL="0" distR="0">
            <wp:extent cx="78105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8105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6 наурыздағы</w:t>
            </w:r>
            <w:r>
              <w:br/>
            </w:r>
            <w:r>
              <w:rPr>
                <w:rFonts w:ascii="Times New Roman"/>
                <w:b w:val="false"/>
                <w:i w:val="false"/>
                <w:color w:val="000000"/>
                <w:sz w:val="20"/>
              </w:rPr>
              <w:t>№ 8С-40-1 шешіміне</w:t>
            </w:r>
            <w:r>
              <w:br/>
            </w:r>
            <w:r>
              <w:rPr>
                <w:rFonts w:ascii="Times New Roman"/>
                <w:b w:val="false"/>
                <w:i w:val="false"/>
                <w:color w:val="000000"/>
                <w:sz w:val="20"/>
              </w:rPr>
              <w:t>8-қосымша</w:t>
            </w:r>
          </w:p>
        </w:tc>
      </w:tr>
    </w:tbl>
    <w:bookmarkStart w:name="z47" w:id="37"/>
    <w:p>
      <w:pPr>
        <w:spacing w:after="0"/>
        <w:ind w:left="0"/>
        <w:jc w:val="left"/>
      </w:pPr>
      <w:r>
        <w:rPr>
          <w:rFonts w:ascii="Times New Roman"/>
          <w:b/>
          <w:i w:val="false"/>
          <w:color w:val="000000"/>
        </w:rPr>
        <w:t xml:space="preserve"> Ауыл шаруашылығы жануарларының басын шалғайдағы жайылымдарға орналастыру схемасы, онда ауыл шаруашылығы жануарларының басын орналастыру үшін шалғайдағы жайылымдардың шекаралары мен алаңдары көрсетіледі көрсетіледі</w:t>
      </w:r>
    </w:p>
    <w:bookmarkEnd w:id="37"/>
    <w:p>
      <w:pPr>
        <w:spacing w:after="0"/>
        <w:ind w:left="0"/>
        <w:jc w:val="both"/>
      </w:pPr>
      <w:r>
        <w:rPr>
          <w:rFonts w:ascii="Times New Roman"/>
          <w:b w:val="false"/>
          <w:i w:val="false"/>
          <w:color w:val="ff0000"/>
          <w:sz w:val="28"/>
        </w:rPr>
        <w:t xml:space="preserve">
      Ескерту. 8-қосымша жаңа редакцияда - Ақмола облысы Жақсы аудандық мәслихатының 20.03.2026 </w:t>
      </w:r>
      <w:r>
        <w:rPr>
          <w:rFonts w:ascii="Times New Roman"/>
          <w:b w:val="false"/>
          <w:i w:val="false"/>
          <w:color w:val="ff0000"/>
          <w:sz w:val="28"/>
        </w:rPr>
        <w:t>№ 8С-53-5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p>
    <w:p>
      <w:pPr>
        <w:spacing w:after="0"/>
        <w:ind w:left="0"/>
        <w:jc w:val="left"/>
      </w:pPr>
      <w:r>
        <w:br/>
      </w:r>
    </w:p>
    <w:p>
      <w:pPr>
        <w:spacing w:after="0"/>
        <w:ind w:left="0"/>
        <w:jc w:val="both"/>
      </w:pPr>
      <w:r>
        <w:drawing>
          <wp:inline distT="0" distB="0" distL="0" distR="0">
            <wp:extent cx="7810500" cy="937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810500" cy="937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9017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Белағаш ауылына қарасты жеке аула 3324 гектар жердегі малдарын жаюға арналған жайылымдар.</w:t>
      </w:r>
      <w:r>
        <w:br/>
      </w:r>
      <w:r>
        <w:rPr>
          <w:rFonts w:ascii="Times New Roman"/>
          <w:b w:val="false"/>
          <w:i w:val="false"/>
          <w:color w:val="000000"/>
          <w:sz w:val="28"/>
        </w:rPr>
        <w:t>
</w:t>
      </w:r>
      <w:r>
        <w:br/>
      </w:r>
    </w:p>
    <w:p>
      <w:pPr>
        <w:spacing w:after="0"/>
        <w:ind w:left="0"/>
        <w:jc w:val="both"/>
      </w:pPr>
      <w:r>
        <w:drawing>
          <wp:inline distT="0" distB="0" distL="0" distR="0">
            <wp:extent cx="736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36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Подгорное ауылына қарасты жеке аула 1000,0 гектар жердегі малдарын жаюға арналған жайылымдар.</w:t>
      </w:r>
      <w:r>
        <w:br/>
      </w:r>
      <w:r>
        <w:rPr>
          <w:rFonts w:ascii="Times New Roman"/>
          <w:b w:val="false"/>
          <w:i w:val="false"/>
          <w:color w:val="000000"/>
          <w:sz w:val="28"/>
        </w:rPr>
        <w:t>
</w:t>
      </w:r>
      <w:r>
        <w:br/>
      </w:r>
    </w:p>
    <w:p>
      <w:pPr>
        <w:spacing w:after="0"/>
        <w:ind w:left="0"/>
        <w:jc w:val="both"/>
      </w:pPr>
      <w:r>
        <w:drawing>
          <wp:inline distT="0" distB="0" distL="0" distR="0">
            <wp:extent cx="736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36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Беловод ауылдық округіне қарасты жеке аула 2667,0 гектар жердегі малдарын жаюға арналған жайылымдар.</w:t>
      </w:r>
      <w:r>
        <w:br/>
      </w:r>
      <w:r>
        <w:rPr>
          <w:rFonts w:ascii="Times New Roman"/>
          <w:b w:val="false"/>
          <w:i w:val="false"/>
          <w:color w:val="000000"/>
          <w:sz w:val="28"/>
        </w:rPr>
        <w:t>
</w:t>
      </w:r>
      <w:r>
        <w:br/>
      </w:r>
    </w:p>
    <w:p>
      <w:pPr>
        <w:spacing w:after="0"/>
        <w:ind w:left="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239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Терісаққан ауылына қарасты жеке аула 7168,0 гектар жердегі малдарын жаюға арналған жайылымдар.</w:t>
      </w:r>
      <w:r>
        <w:br/>
      </w:r>
      <w:r>
        <w:rPr>
          <w:rFonts w:ascii="Times New Roman"/>
          <w:b w:val="false"/>
          <w:i w:val="false"/>
          <w:color w:val="000000"/>
          <w:sz w:val="28"/>
        </w:rPr>
        <w:t>
</w:t>
      </w:r>
      <w:r>
        <w:br/>
      </w:r>
    </w:p>
    <w:p>
      <w:pPr>
        <w:spacing w:after="0"/>
        <w:ind w:left="0"/>
        <w:jc w:val="both"/>
      </w:pPr>
      <w:r>
        <w:drawing>
          <wp:inline distT="0" distB="0" distL="0" distR="0">
            <wp:extent cx="74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49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Жақсы ауылына қарасты жеке аула 7151,0 гектар жердегі малдарын жаюға арналған жайылымдар.</w:t>
      </w:r>
      <w:r>
        <w:br/>
      </w: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Запорожье ауылдық округіне қарасты жеке аула 7000,0 гектар жердегі малдарын жаюға арналған жайылымдар.</w:t>
      </w:r>
      <w:r>
        <w:br/>
      </w:r>
      <w:r>
        <w:rPr>
          <w:rFonts w:ascii="Times New Roman"/>
          <w:b w:val="false"/>
          <w:i w:val="false"/>
          <w:color w:val="000000"/>
          <w:sz w:val="28"/>
        </w:rPr>
        <w:t>
</w:t>
      </w:r>
      <w:r>
        <w:br/>
      </w:r>
    </w:p>
    <w:p>
      <w:pPr>
        <w:spacing w:after="0"/>
        <w:ind w:left="0"/>
        <w:jc w:val="both"/>
      </w:pPr>
      <w:r>
        <w:drawing>
          <wp:inline distT="0" distB="0" distL="0" distR="0">
            <wp:extent cx="711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11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Чапаев ауылының қарасты жеке аула 1325,0 гектар жердегі малдарын жаюға арналған жайылымдар.</w:t>
      </w:r>
      <w:r>
        <w:br/>
      </w:r>
      <w:r>
        <w:rPr>
          <w:rFonts w:ascii="Times New Roman"/>
          <w:b w:val="false"/>
          <w:i w:val="false"/>
          <w:color w:val="000000"/>
          <w:sz w:val="28"/>
        </w:rPr>
        <w:t>
</w:t>
      </w:r>
      <w:r>
        <w:br/>
      </w:r>
    </w:p>
    <w:p>
      <w:pPr>
        <w:spacing w:after="0"/>
        <w:ind w:left="0"/>
        <w:jc w:val="both"/>
      </w:pPr>
      <w:r>
        <w:drawing>
          <wp:inline distT="0" distB="0" distL="0" distR="0">
            <wp:extent cx="78105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810500" cy="878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6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36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Запорожье ауылдық округіне қарасты жеке аула 5000,0 гектар жердегі малдарын жаюға арналған жайылымдар.</w:t>
      </w:r>
      <w:r>
        <w:br/>
      </w:r>
      <w:r>
        <w:rPr>
          <w:rFonts w:ascii="Times New Roman"/>
          <w:b w:val="false"/>
          <w:i w:val="false"/>
          <w:color w:val="000000"/>
          <w:sz w:val="28"/>
        </w:rPr>
        <w:t>
</w:t>
      </w:r>
      <w:r>
        <w:br/>
      </w:r>
    </w:p>
    <w:p>
      <w:pPr>
        <w:spacing w:after="0"/>
        <w:ind w:left="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239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Тарасов ауылдық округіне қарасты жеке аула 4000,0 гектар жердегі малдарын жаюға арналған жайылымдар.</w:t>
      </w:r>
      <w:r>
        <w:br/>
      </w:r>
      <w:r>
        <w:rPr>
          <w:rFonts w:ascii="Times New Roman"/>
          <w:b w:val="false"/>
          <w:i w:val="false"/>
          <w:color w:val="000000"/>
          <w:sz w:val="28"/>
        </w:rPr>
        <w:t>
</w:t>
      </w:r>
      <w:r>
        <w:br/>
      </w:r>
    </w:p>
    <w:p>
      <w:pPr>
        <w:spacing w:after="0"/>
        <w:ind w:left="0"/>
        <w:jc w:val="both"/>
      </w:pPr>
      <w:r>
        <w:drawing>
          <wp:inline distT="0" distB="0" distL="0" distR="0">
            <wp:extent cx="736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36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Қызылсай ауылдық округіне қарасты жеке аула 6880,0 гектар жердегі малдарын жаюға арналған жайылымдар.</w:t>
      </w:r>
      <w:r>
        <w:br/>
      </w:r>
      <w:r>
        <w:rPr>
          <w:rFonts w:ascii="Times New Roman"/>
          <w:b w:val="false"/>
          <w:i w:val="false"/>
          <w:color w:val="000000"/>
          <w:sz w:val="28"/>
        </w:rPr>
        <w:t>
</w:t>
      </w:r>
      <w:r>
        <w:br/>
      </w:r>
    </w:p>
    <w:p>
      <w:pPr>
        <w:spacing w:after="0"/>
        <w:ind w:left="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9017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Новокиенка ауылына қарасты жеке аула 2838,0 гектар жердегі малдарын жаюға арналған жайылымдар.</w:t>
      </w:r>
      <w:r>
        <w:br/>
      </w:r>
      <w:r>
        <w:rPr>
          <w:rFonts w:ascii="Times New Roman"/>
          <w:b w:val="false"/>
          <w:i w:val="false"/>
          <w:color w:val="000000"/>
          <w:sz w:val="28"/>
        </w:rPr>
        <w:t>
</w:t>
      </w:r>
      <w:r>
        <w:br/>
      </w:r>
    </w:p>
    <w:p>
      <w:pPr>
        <w:spacing w:after="0"/>
        <w:ind w:left="0"/>
        <w:jc w:val="both"/>
      </w:pPr>
      <w:r>
        <w:drawing>
          <wp:inline distT="0" distB="0" distL="0" distR="0">
            <wp:extent cx="78105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810500" cy="878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6 наурыздағы</w:t>
            </w:r>
            <w:r>
              <w:br/>
            </w:r>
            <w:r>
              <w:rPr>
                <w:rFonts w:ascii="Times New Roman"/>
                <w:b w:val="false"/>
                <w:i w:val="false"/>
                <w:color w:val="000000"/>
                <w:sz w:val="20"/>
              </w:rPr>
              <w:t>№ 8С-40-1 шешіміне</w:t>
            </w:r>
            <w:r>
              <w:br/>
            </w:r>
            <w:r>
              <w:rPr>
                <w:rFonts w:ascii="Times New Roman"/>
                <w:b w:val="false"/>
                <w:i w:val="false"/>
                <w:color w:val="000000"/>
                <w:sz w:val="20"/>
              </w:rPr>
              <w:t>9-қосымша</w:t>
            </w:r>
          </w:p>
        </w:tc>
      </w:tr>
    </w:tbl>
    <w:bookmarkStart w:name="z49" w:id="38"/>
    <w:p>
      <w:pPr>
        <w:spacing w:after="0"/>
        <w:ind w:left="0"/>
        <w:jc w:val="left"/>
      </w:pPr>
      <w:r>
        <w:rPr>
          <w:rFonts w:ascii="Times New Roman"/>
          <w:b/>
          <w:i w:val="false"/>
          <w:color w:val="000000"/>
        </w:rPr>
        <w:t xml:space="preserve">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 көрсетіледі</w:t>
      </w:r>
    </w:p>
    <w:bookmarkEnd w:id="38"/>
    <w:p>
      <w:pPr>
        <w:spacing w:after="0"/>
        <w:ind w:left="0"/>
        <w:jc w:val="left"/>
      </w:pPr>
      <w:r>
        <w:br/>
      </w:r>
    </w:p>
    <w:p>
      <w:pPr>
        <w:spacing w:after="0"/>
        <w:ind w:left="0"/>
        <w:jc w:val="both"/>
      </w:pPr>
      <w:r>
        <w:drawing>
          <wp:inline distT="0" distB="0" distL="0" distR="0">
            <wp:extent cx="7810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8105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6 наурыздағы</w:t>
            </w:r>
            <w:r>
              <w:br/>
            </w:r>
            <w:r>
              <w:rPr>
                <w:rFonts w:ascii="Times New Roman"/>
                <w:b w:val="false"/>
                <w:i w:val="false"/>
                <w:color w:val="000000"/>
                <w:sz w:val="20"/>
              </w:rPr>
              <w:t>№ 8С-40-1 шешіміне</w:t>
            </w:r>
            <w:r>
              <w:br/>
            </w:r>
            <w:r>
              <w:rPr>
                <w:rFonts w:ascii="Times New Roman"/>
                <w:b w:val="false"/>
                <w:i w:val="false"/>
                <w:color w:val="000000"/>
                <w:sz w:val="20"/>
              </w:rPr>
              <w:t>10-қосымша</w:t>
            </w:r>
          </w:p>
        </w:tc>
      </w:tr>
    </w:tbl>
    <w:bookmarkStart w:name="z51" w:id="39"/>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39"/>
    <w:p>
      <w:pPr>
        <w:spacing w:after="0"/>
        <w:ind w:left="0"/>
        <w:jc w:val="both"/>
      </w:pPr>
      <w:r>
        <w:rPr>
          <w:rFonts w:ascii="Times New Roman"/>
          <w:b w:val="false"/>
          <w:i w:val="false"/>
          <w:color w:val="ff0000"/>
          <w:sz w:val="28"/>
        </w:rPr>
        <w:t xml:space="preserve">
      Ескерту. 10-қосымша жаңа редакцияда - Ақмола облысы Жақсы аудандық мәслихатының 20.03.2026 </w:t>
      </w:r>
      <w:r>
        <w:rPr>
          <w:rFonts w:ascii="Times New Roman"/>
          <w:b w:val="false"/>
          <w:i w:val="false"/>
          <w:color w:val="ff0000"/>
          <w:sz w:val="28"/>
        </w:rPr>
        <w:t>№ 8С-53-5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Кесте 1. Жақсы ауданының жер санаттары бойынша жайылымдарды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ауылдық округтің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және өзге де ауыл шаруашылығы мақсатындағы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Қийма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w:t>
            </w:r>
          </w:p>
        </w:tc>
      </w:tr>
    </w:tbl>
    <w:p>
      <w:pPr>
        <w:spacing w:after="0"/>
        <w:ind w:left="0"/>
        <w:jc w:val="both"/>
      </w:pPr>
      <w:r>
        <w:rPr>
          <w:rFonts w:ascii="Times New Roman"/>
          <w:b w:val="false"/>
          <w:i w:val="false"/>
          <w:color w:val="000000"/>
          <w:sz w:val="28"/>
        </w:rPr>
        <w:t>
      Кесте 2. Елді мекеннің жайылымдарын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ауданы,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қажеттіліктерін қанағаттандыруға арналған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жаю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мың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Айдалатын, мың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мың гектар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ауылы Қайрақты ауылы</w:t>
            </w:r>
          </w:p>
          <w:p>
            <w:pPr>
              <w:spacing w:after="20"/>
              <w:ind w:left="20"/>
              <w:jc w:val="both"/>
            </w:pPr>
            <w:r>
              <w:rPr>
                <w:rFonts w:ascii="Times New Roman"/>
                <w:b w:val="false"/>
                <w:i w:val="false"/>
                <w:color w:val="000000"/>
                <w:sz w:val="20"/>
              </w:rPr>
              <w:t>
Перекатное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1400</w:t>
            </w:r>
          </w:p>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ауылы</w:t>
            </w:r>
          </w:p>
          <w:p>
            <w:pPr>
              <w:spacing w:after="20"/>
              <w:ind w:left="20"/>
              <w:jc w:val="both"/>
            </w:pPr>
            <w:r>
              <w:rPr>
                <w:rFonts w:ascii="Times New Roman"/>
                <w:b w:val="false"/>
                <w:i w:val="false"/>
                <w:color w:val="000000"/>
                <w:sz w:val="20"/>
              </w:rPr>
              <w:t>
Лозовое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Қийма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Кийма ауылы</w:t>
            </w:r>
          </w:p>
          <w:p>
            <w:pPr>
              <w:spacing w:after="20"/>
              <w:ind w:left="20"/>
              <w:jc w:val="both"/>
            </w:pPr>
            <w:r>
              <w:rPr>
                <w:rFonts w:ascii="Times New Roman"/>
                <w:b w:val="false"/>
                <w:i w:val="false"/>
                <w:color w:val="000000"/>
                <w:sz w:val="20"/>
              </w:rPr>
              <w:t>
Алғабас ауылы</w:t>
            </w:r>
          </w:p>
          <w:p>
            <w:pPr>
              <w:spacing w:after="20"/>
              <w:ind w:left="20"/>
              <w:jc w:val="both"/>
            </w:pPr>
            <w:r>
              <w:rPr>
                <w:rFonts w:ascii="Times New Roman"/>
                <w:b w:val="false"/>
                <w:i w:val="false"/>
                <w:color w:val="000000"/>
                <w:sz w:val="20"/>
              </w:rPr>
              <w:t>
Кийма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w:t>
            </w:r>
          </w:p>
          <w:p>
            <w:pPr>
              <w:spacing w:after="20"/>
              <w:ind w:left="20"/>
              <w:jc w:val="both"/>
            </w:pPr>
            <w:r>
              <w:rPr>
                <w:rFonts w:ascii="Times New Roman"/>
                <w:b w:val="false"/>
                <w:i w:val="false"/>
                <w:color w:val="000000"/>
                <w:sz w:val="20"/>
              </w:rPr>
              <w:t>
Калмакколь ауылы</w:t>
            </w:r>
          </w:p>
          <w:p>
            <w:pPr>
              <w:spacing w:after="20"/>
              <w:ind w:left="20"/>
              <w:jc w:val="both"/>
            </w:pPr>
            <w:r>
              <w:rPr>
                <w:rFonts w:ascii="Times New Roman"/>
                <w:b w:val="false"/>
                <w:i w:val="false"/>
                <w:color w:val="000000"/>
                <w:sz w:val="20"/>
              </w:rPr>
              <w:t>
Моховое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1610</w:t>
            </w:r>
          </w:p>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w:t>
            </w:r>
          </w:p>
          <w:p>
            <w:pPr>
              <w:spacing w:after="20"/>
              <w:ind w:left="20"/>
              <w:jc w:val="both"/>
            </w:pPr>
            <w:r>
              <w:rPr>
                <w:rFonts w:ascii="Times New Roman"/>
                <w:b w:val="false"/>
                <w:i w:val="false"/>
                <w:color w:val="000000"/>
                <w:sz w:val="20"/>
              </w:rPr>
              <w:t>
Баяғыз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Новокиевка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ауылы</w:t>
            </w:r>
          </w:p>
          <w:p>
            <w:pPr>
              <w:spacing w:after="20"/>
              <w:ind w:left="20"/>
              <w:jc w:val="both"/>
            </w:pPr>
            <w:r>
              <w:rPr>
                <w:rFonts w:ascii="Times New Roman"/>
                <w:b w:val="false"/>
                <w:i w:val="false"/>
                <w:color w:val="000000"/>
                <w:sz w:val="20"/>
              </w:rPr>
              <w:t>
Казахстан ауылы</w:t>
            </w:r>
          </w:p>
          <w:p>
            <w:pPr>
              <w:spacing w:after="20"/>
              <w:ind w:left="20"/>
              <w:jc w:val="both"/>
            </w:pPr>
            <w:r>
              <w:rPr>
                <w:rFonts w:ascii="Times New Roman"/>
                <w:b w:val="false"/>
                <w:i w:val="false"/>
                <w:color w:val="000000"/>
                <w:sz w:val="20"/>
              </w:rPr>
              <w:t>
Монастырка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8326,6</w:t>
            </w:r>
          </w:p>
          <w:p>
            <w:pPr>
              <w:spacing w:after="20"/>
              <w:ind w:left="20"/>
              <w:jc w:val="both"/>
            </w:pPr>
            <w:r>
              <w:rPr>
                <w:rFonts w:ascii="Times New Roman"/>
                <w:b w:val="false"/>
                <w:i w:val="false"/>
                <w:color w:val="000000"/>
                <w:sz w:val="20"/>
              </w:rPr>
              <w:t>
1100</w:t>
            </w:r>
          </w:p>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ауылы</w:t>
            </w:r>
          </w:p>
          <w:p>
            <w:pPr>
              <w:spacing w:after="20"/>
              <w:ind w:left="20"/>
              <w:jc w:val="both"/>
            </w:pPr>
            <w:r>
              <w:rPr>
                <w:rFonts w:ascii="Times New Roman"/>
                <w:b w:val="false"/>
                <w:i w:val="false"/>
                <w:color w:val="000000"/>
                <w:sz w:val="20"/>
              </w:rPr>
              <w:t>
Казахское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 3. Жер учаскесіне құқық белгілейтін және сәйкестендіру құжаттарының негізінде меншік иелері мен жер пайдаланушылар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 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Жанглышев Ж.С.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Тлегенов 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Чепурной 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Чепурной 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Чепурной 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01278063058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Шарденбаев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Мусажанов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Михайленко 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01278063064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Нурсеитов 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01278063028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Чепурной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01278063023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 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01278073009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 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01278067038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Тенбаев 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01278073023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Кенесов 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01278067041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Молдыбаев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01278067025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Мажитов 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01278067071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Нуралиев 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01278067059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Матвеевский 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Матвеевский 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Матвеевская 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01278051106,107,108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Матвеевская 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Матвеевская 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Сексембаев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 Ю.И.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Смеловец В.П.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Смеловец В.П.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Темирбеков 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Шокетаев 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Яновский 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Еспембетов 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Жакипов 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Бегалина 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Жиенмурзин Е.А.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Жанабаев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Жанабаев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Муханбетжанов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Токсеитов Ш.Ф.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Жанабаев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Коржумбаев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Лозовой С.В.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Кеженов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Кеженов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Кеженов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Кожанбекова 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Кожанбекова 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Таутекенов 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01278028027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Баймуратов 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01278023035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Гладченко 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01278023057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Тажетдинов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01278023053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Куанышев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01278023062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Г.К.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01278023038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Жмак 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01278020059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"Престиж-2021"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01278020071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Кабильдинов Е.Б.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Утишев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01278018013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Утишев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01278018028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Утишев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01278018016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Даниев 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01278018067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Даниев 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01278018069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01278018019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Шакеев 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01278018064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01278018027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Исимбаев 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01278018046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Исимбаев 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01278018060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Витт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01278018047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KZ" ауылшаруашылық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01278018045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KZ" ауылшаруашылық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01278018048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Дычок 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01278026061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Дычок 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01278026059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Дычок 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01278026063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Дычок 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01278026075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Бектемиров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01278026046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Геращенко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01278026051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Жантлеев 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01278026074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01278026068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Шуляков 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01278026042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Алжасов Ж.О.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01278038034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Б.Т.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01278038005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Витт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01278038207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01278038012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 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01278038015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Ажигулов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Тимощук 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01278012158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Голубева 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01278012198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Голубев 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Голубев 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01278012197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Мир"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01278012156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Козыбаев 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Гертнер 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Козыбаев 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Баймуратов 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Баймуратов 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01278012137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Мухаметжанов 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01278012196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Мухаметжанов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Шакеев 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01278030086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Златухин 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Н.Ф.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Кощегулова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01278030041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Туктубаев Х.К.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Алшинбаев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01278055048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Алшинбаев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01278055053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Б.Т.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01278059089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Б.Т.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01278069003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Б.Т.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01278069044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Б.Т.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01278069045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Мухамеджан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01278069029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Витт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01278069052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01278069030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Кошкарбаев 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01278055064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Мейрамов Н.М.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01278046092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Мейрамов Н.М.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01278046097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Мейрамов Н.М.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01278046101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Мейрамов Н.М.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01278059074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Мейрамов Н.М.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01278059078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Мейрамов Н.М.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01278069042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 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Токмурзин 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01278059041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Токмурзин 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01278059076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Токмурзин 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01278069028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Токмурзин 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01278059101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Токмурзин 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01278069040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Валиев 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01278046016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01278046065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Сеитов Б.С.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01278046031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Сеитов Б.С.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01278046109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"Еркіндік Агро" жауапкершілігі шектеулі серіктестік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01278046084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"Еркіндік Агро"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01278055049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М.Д.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01278069050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Тарковский Е.О.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01278055030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01278046067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Достанбеков 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01278046066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Загорулько 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01278046070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 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01278059071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 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01278059072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01278069011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Мажитова 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01278059018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Морев 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01278059006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Морев 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01278059037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"КИЙМА АГРО"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01278059040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"КИЙМА АГРО"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01278059052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01278008003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01278008016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01278008008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01278008017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"Подгорное-1"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01278073016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Агропродукт"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01278067027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01278073026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01278073022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01278007960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"Подгорное-1"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01278073020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"Коксай"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01278067003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01278073017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"Шанырак Агро 2030"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01278067023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Agro Crup T"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01278067030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Agro Crup T"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01278067073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Agro Crup T"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01278067074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Agro Crup T"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01278067075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"Шункырколь"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01278028009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"Шункырколь"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01278028010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"Шункырколь" жауапкершілігі шектеулі серіктестік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01278028028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"Шункырколь"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01278028029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"Шункырколь"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01278028031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"АйБат"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Кабдрашева Гульмира Бектургановна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01278030095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"Арай-Ишим"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01278051062,041,006,003,027,002,016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"Арай-Ишим"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01278041051,054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"Нурай Н"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"Нурай Н"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"Тугел-С"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"Тугел-С"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"Тугел-С"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"Тугел-С"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01278046096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"Тугел-С"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01278046085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"Айбат"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01278023070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"Тамерлан Агро"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01278023036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01278023038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01278023063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"Rasvet Agro"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01278023085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АГРО"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01278012212,213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"Подгорное-1"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01278059090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"Подгорное-1"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01278059077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"Еркіндік Агро"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"Еркіндік Агро"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01278059092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01278055024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01278055037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01278055041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01278055042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01278055043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"Шункырколь"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01278055060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"Шункырколь"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01278055059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01278059090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01278046086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Кийма Агро"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01278046069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"Запорожье-Агро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01278069034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01278069043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"Нуркад"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01278055025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"Нуркад"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01278059028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"Нуркад"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01278059050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"Нуркад"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01278069004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"Шункырколь"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01278046107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"Подгорное-1"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01278059042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"Шубартау"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01278069018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 МЭН"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01278069032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"Алгабас-1"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01278069023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"Алгабас-1"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01278069024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"Шункырколь"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01278046108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"Шункырколь"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01278046107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"Сельхозпром03"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01278020099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"Сельхозпром03"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01278018063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"Сельхозпром03"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01278018062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01278020028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01278020029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01278020050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01278020068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01278020097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"Запорожье-Агро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"Имран Agro"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"Имран Agro"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"Имран Agro"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"Амир-2010"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"Амир-2010"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Drain"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01278026071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01278026053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01278026058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"РБК 2016"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01278015036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01278015001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01278015018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01278015038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"Atbasar grain"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01278015039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"Atbasar grain"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01278015040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"Atbasar grain"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01278015041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01278015043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01278015044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01278015046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"Тамерлан Агро"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01278018018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01278038045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"Айбат"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 Агро - 2004"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Жер -1"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Жер -1"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Жер -1"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Жер -1"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Жер -1"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01278030074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"Каражон"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01278030075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"Каражон"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01278032035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"Каражон"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"Каражон"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01278032037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"Каражон"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01278034027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"Каражон"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01278034031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"Айбат"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01278030090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"Айбат"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01278032046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"Айяжан М"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01278030014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Арай И К"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01278030065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Арай И К"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01278030067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Астана ТАН"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"Подгорное-1"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01278036003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"Бектауыл" ауылшаруашылық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KZ ауылшаруашылық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01278018057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-2018"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01278069053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ауылы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01278067076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ауылы әкімінің аппараты "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01278067072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Калинин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012780018071,072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Подгорное ауылы әкімінің аппараты "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01278067081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Калинин ауылдық округі әкімінің аппараты "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01278026087,088,089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Беловод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01278067082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Жаңа Қийма ауылдық округі әкімінің аппараты "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Жақсы ауданының Киев ауылы әкімінің аппараты "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bl>
    <w:p>
      <w:pPr>
        <w:spacing w:after="0"/>
        <w:ind w:left="0"/>
        <w:jc w:val="both"/>
      </w:pPr>
      <w:r>
        <w:rPr>
          <w:rFonts w:ascii="Times New Roman"/>
          <w:b w:val="false"/>
          <w:i w:val="false"/>
          <w:color w:val="000000"/>
          <w:sz w:val="28"/>
        </w:rPr>
        <w:t>
      Кесте 4. Жайылымдарды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ауылдық округтің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қажетті жайылым алаңы, мың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қажетті жайылым алаңы, мың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жайылымдар алаңы,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жайылымдардың ауданы,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115237100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Қийма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Кийма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Новокиевка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115255100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115277100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p>
      <w:pPr>
        <w:spacing w:after="0"/>
        <w:ind w:left="0"/>
        <w:jc w:val="both"/>
      </w:pPr>
      <w:r>
        <w:rPr>
          <w:rFonts w:ascii="Times New Roman"/>
          <w:b w:val="false"/>
          <w:i w:val="false"/>
          <w:color w:val="000000"/>
          <w:sz w:val="28"/>
        </w:rPr>
        <w:t>
      5-кесте. Қосымша қажет етілетін жайылымдар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Ауыл шаруашылығы малын жаю бойынша халықтың мұқтажын қанағаттандыру үшін жер учаскелері (қайтарылған жер учаскелерінің ішінен) (схемада көк түспен бөлектелген)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земельных участков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Кийма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Ешім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Запорожье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64076</w:t>
            </w:r>
          </w:p>
        </w:tc>
      </w:tr>
    </w:tbl>
    <w:p>
      <w:pPr>
        <w:spacing w:after="0"/>
        <w:ind w:left="0"/>
        <w:jc w:val="both"/>
      </w:pPr>
      <w:r>
        <w:rPr>
          <w:rFonts w:ascii="Times New Roman"/>
          <w:b w:val="false"/>
          <w:i w:val="false"/>
          <w:color w:val="000000"/>
          <w:sz w:val="28"/>
        </w:rPr>
        <w:t>
      Тиісті әкімшілік – аумақтық бірлікте жайылымдарды ұтымды пайдалану үшін қажетті талаптар</w:t>
      </w:r>
    </w:p>
    <w:p>
      <w:pPr>
        <w:spacing w:after="0"/>
        <w:ind w:left="0"/>
        <w:jc w:val="both"/>
      </w:pPr>
      <w:r>
        <w:rPr>
          <w:rFonts w:ascii="Times New Roman"/>
          <w:b w:val="false"/>
          <w:i w:val="false"/>
          <w:color w:val="000000"/>
          <w:sz w:val="28"/>
        </w:rPr>
        <w:t>
      1) Жайылымдардың жалпы алаңына түсетін жүктеменің шекті рұқсат етілетін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аймақ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географиялық аудандар (кіші аймақтар)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типі (басымы)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кезеңінің ұзақтығы, күн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және деградацияланған алқаптардағы ауыл шаруашылығы жануарларының 1 басына арналған жайылым алаңының нормасы,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деградацияланған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деградацияланған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деградацияланған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деградация ланған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қуаң дала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жерлердегі қызыл көделі- түрлі шөптесінді жаушалғынды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 дала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жерлердегі қызыл көделі-сұлыбасты- түрлі шөптесінді бетегелі-жусанды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жерлердегі қызыл көделі- түрлі шөптесінді - бетегелі</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көделі- сұлыбасты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құрғақ дала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жерлердегі қызыл көделі сұлыбасты -түрлі шөптесінді, бетегелі жусанды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бетегелі- ксеро-фитті -түрлі шөптесінді</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Айрауықты -түрлі шөптесінді, бидайықты және қамысты шалғындар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бетегелі- бұталылар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көделі- бетегелі-жусанды, жер-жерде бұталанған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жерлердегі көделі-бетегелі, жусанды- бетегелі</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бетегелі- бұталы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bl>
    <w:p>
      <w:pPr>
        <w:spacing w:after="0"/>
        <w:ind w:left="0"/>
        <w:jc w:val="both"/>
      </w:pPr>
      <w:r>
        <w:rPr>
          <w:rFonts w:ascii="Times New Roman"/>
          <w:b w:val="false"/>
          <w:i w:val="false"/>
          <w:color w:val="000000"/>
          <w:sz w:val="28"/>
        </w:rPr>
        <w:t>
      Жайылымдарды жайылым айналымдары мен су пайдалану көздерін ескере отырып пайдалану 3-қосымшаға және 7-қосымшаға сәйкес жүргізіледі;</w:t>
      </w:r>
    </w:p>
    <w:p>
      <w:pPr>
        <w:spacing w:after="0"/>
        <w:ind w:left="0"/>
        <w:jc w:val="both"/>
      </w:pPr>
      <w:r>
        <w:rPr>
          <w:rFonts w:ascii="Times New Roman"/>
          <w:b w:val="false"/>
          <w:i w:val="false"/>
          <w:color w:val="000000"/>
          <w:sz w:val="28"/>
        </w:rPr>
        <w:t>
      Жайылым алаңдарын жекелеген жайылым учаскелеріне бөлу 3-қосымшаға сәйкес жүргізіледі;</w:t>
      </w:r>
    </w:p>
    <w:p>
      <w:pPr>
        <w:spacing w:after="0"/>
        <w:ind w:left="0"/>
        <w:jc w:val="both"/>
      </w:pPr>
      <w:r>
        <w:rPr>
          <w:rFonts w:ascii="Times New Roman"/>
          <w:b w:val="false"/>
          <w:i w:val="false"/>
          <w:color w:val="000000"/>
          <w:sz w:val="28"/>
        </w:rPr>
        <w:t>
      Жайылым учаскелерін жыл мезгілдері бойынша кеңістікте және уақытта жайылым айналымының бір учаскесін жыл сайын жайылымсыз және ауыл шаруашылығы жануарларынсыз қалдырумен кезектестіру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ауылдық округтің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жылғы қаламдар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2028-2029 жылғы қаламдар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маусым-тамыз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маусым-тамыз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Белағаш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маусым-шілде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мамыр-маусым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Подгорное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маусым-тамыз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маусым-тамыз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Запорожье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маусым-тамыз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маусым-тамыз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Ешім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маусым-тамыз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маусым-тамыз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Жаңа Қийма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маусым-шілде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маусым-тамыз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Терісаққан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маусым-тамыз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маусым-тамыз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Беловод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маусым-тамыз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маусым-тамыз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Тарасов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маусым-тамыз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маусым-тамыз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маусым-тамыз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Новокиенка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маусым-тамыз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маусым-тамыз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сәүір-мамыр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Киев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маусым-шілде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маусым-тамыз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Калинин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маусым-шілде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маусым-шілде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Қызылсай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маусым-шілде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Маусым-шілде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Чапаев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маусым-тамыз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қыркүйек-қараша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маусым-тамыз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сәүір-мамыр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bl>
    <w:p>
      <w:pPr>
        <w:spacing w:after="0"/>
        <w:ind w:left="0"/>
        <w:jc w:val="both"/>
      </w:pPr>
      <w:r>
        <w:rPr>
          <w:rFonts w:ascii="Times New Roman"/>
          <w:b w:val="false"/>
          <w:i w:val="false"/>
          <w:color w:val="000000"/>
          <w:sz w:val="28"/>
        </w:rPr>
        <w:t>
      Жайылымдарды геоботаникалық зерттеу жай-күйі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аңыз бойынша және табиғи жем-шөп алқаптарының жіктелуі бойынша шифрлар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алқаптары, өзге де алқаптар мен жерлер типтерінің нөмірлері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Рельефке, топыраққа сәйкес келетін табиғи жем-шөп алқаптарының түрлерінің атауы. Басқа жерлер мен жерлердің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Рельефке, топыраққа сәйкес келетін табиғи жем-шөп алқаптары түрлерінің айырмашылықтарының, модификацияларының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пайдалану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өнімділік, құрғақ массаның гектарына центнер (жаз)</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Жейтін өсімдіктердің орташа жылдық өнімділігі: ц / га</w:t>
            </w:r>
          </w:p>
          <w:p>
            <w:pPr>
              <w:spacing w:after="20"/>
              <w:ind w:left="20"/>
              <w:jc w:val="both"/>
            </w:pPr>
            <w:r>
              <w:rPr>
                <w:rFonts w:ascii="Times New Roman"/>
                <w:b w:val="false"/>
                <w:i w:val="false"/>
                <w:color w:val="000000"/>
                <w:sz w:val="20"/>
              </w:rPr>
              <w:t>
құрғақ масса, ц / га жемшөп бірлігі, кг / га сіңірілетін жайылымдық жемшөп ақуызы маусым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қысқаша сипаттамасы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 түрі. Жақсартудың ұсынылатын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 Жем бірліктері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Сіңімді ақуыз кг.</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сапасын бағалау, сапасы бағасы, улы өсімдіктердің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w:t>
            </w:r>
          </w:p>
          <w:p>
            <w:pPr>
              <w:spacing w:after="20"/>
              <w:ind w:left="20"/>
              <w:jc w:val="both"/>
            </w:pPr>
            <w:r>
              <w:rPr>
                <w:rFonts w:ascii="Times New Roman"/>
                <w:b w:val="false"/>
                <w:i w:val="false"/>
                <w:color w:val="000000"/>
                <w:sz w:val="20"/>
              </w:rPr>
              <w:t>
бища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алқаптары</w:t>
            </w:r>
          </w:p>
          <w:p>
            <w:pPr>
              <w:spacing w:after="20"/>
              <w:ind w:left="20"/>
              <w:jc w:val="both"/>
            </w:pPr>
            <w:r>
              <w:rPr>
                <w:rFonts w:ascii="Times New Roman"/>
                <w:b w:val="false"/>
                <w:i w:val="false"/>
                <w:color w:val="000000"/>
                <w:sz w:val="20"/>
              </w:rPr>
              <w:t>
Табиғи жем-шөп алқаптары</w:t>
            </w:r>
          </w:p>
          <w:p>
            <w:pPr>
              <w:spacing w:after="20"/>
              <w:ind w:left="20"/>
              <w:jc w:val="both"/>
            </w:pPr>
            <w:r>
              <w:rPr>
                <w:rFonts w:ascii="Times New Roman"/>
                <w:b w:val="false"/>
                <w:i w:val="false"/>
                <w:color w:val="000000"/>
                <w:sz w:val="20"/>
              </w:rPr>
              <w:t>
Чернозем Оңтүстік дала және орманды дала аймақтарындағы жазық дала және құрғақ дала жайылымдары.</w:t>
            </w:r>
          </w:p>
          <w:p>
            <w:pPr>
              <w:spacing w:after="20"/>
              <w:ind w:left="20"/>
              <w:jc w:val="both"/>
            </w:pPr>
            <w:r>
              <w:rPr>
                <w:rFonts w:ascii="Times New Roman"/>
                <w:b w:val="false"/>
                <w:i w:val="false"/>
                <w:color w:val="000000"/>
                <w:sz w:val="20"/>
              </w:rPr>
              <w:t>
Толқынды, сәл толқынды жазық</w:t>
            </w:r>
          </w:p>
          <w:p>
            <w:pPr>
              <w:spacing w:after="20"/>
              <w:ind w:left="20"/>
              <w:jc w:val="both"/>
            </w:pPr>
            <w:r>
              <w:rPr>
                <w:rFonts w:ascii="Times New Roman"/>
                <w:b w:val="false"/>
                <w:i w:val="false"/>
                <w:color w:val="000000"/>
                <w:sz w:val="20"/>
              </w:rPr>
              <w:t>
Түрлер тобы-1. Волосатика қауырсындары басым қауырсынды жайылымдар..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Қауырсын-типчак-жусан</w:t>
            </w:r>
          </w:p>
          <w:p>
            <w:pPr>
              <w:spacing w:after="20"/>
              <w:ind w:left="20"/>
              <w:jc w:val="both"/>
            </w:pPr>
            <w:r>
              <w:rPr>
                <w:rFonts w:ascii="Times New Roman"/>
                <w:b w:val="false"/>
                <w:i w:val="false"/>
                <w:color w:val="000000"/>
                <w:sz w:val="20"/>
              </w:rPr>
              <w:t>
* шөп</w:t>
            </w:r>
          </w:p>
          <w:p>
            <w:pPr>
              <w:spacing w:after="20"/>
              <w:ind w:left="20"/>
              <w:jc w:val="both"/>
            </w:pPr>
            <w:r>
              <w:rPr>
                <w:rFonts w:ascii="Times New Roman"/>
                <w:b w:val="false"/>
                <w:i w:val="false"/>
                <w:color w:val="000000"/>
                <w:sz w:val="20"/>
              </w:rPr>
              <w:t>
(қызыл қауырсын, түкті қауырсын,</w:t>
            </w:r>
          </w:p>
          <w:p>
            <w:pPr>
              <w:spacing w:after="20"/>
              <w:ind w:left="20"/>
              <w:jc w:val="both"/>
            </w:pPr>
            <w:r>
              <w:rPr>
                <w:rFonts w:ascii="Times New Roman"/>
                <w:b w:val="false"/>
                <w:i w:val="false"/>
                <w:color w:val="000000"/>
                <w:sz w:val="20"/>
              </w:rPr>
              <w:t>
борозды бетеге, сұр жусан,</w:t>
            </w:r>
          </w:p>
          <w:p>
            <w:pPr>
              <w:spacing w:after="20"/>
              <w:ind w:left="20"/>
              <w:jc w:val="both"/>
            </w:pPr>
            <w:r>
              <w:rPr>
                <w:rFonts w:ascii="Times New Roman"/>
                <w:b w:val="false"/>
                <w:i w:val="false"/>
                <w:color w:val="000000"/>
                <w:sz w:val="20"/>
              </w:rPr>
              <w:t>
жусан Шренковская, вероника</w:t>
            </w:r>
          </w:p>
          <w:p>
            <w:pPr>
              <w:spacing w:after="20"/>
              <w:ind w:left="20"/>
              <w:jc w:val="both"/>
            </w:pPr>
            <w:r>
              <w:rPr>
                <w:rFonts w:ascii="Times New Roman"/>
                <w:b w:val="false"/>
                <w:i w:val="false"/>
                <w:color w:val="000000"/>
                <w:sz w:val="20"/>
              </w:rPr>
              <w:t>
масақ, дала шалфейі,</w:t>
            </w:r>
          </w:p>
          <w:p>
            <w:pPr>
              <w:spacing w:after="20"/>
              <w:ind w:left="20"/>
              <w:jc w:val="both"/>
            </w:pPr>
            <w:r>
              <w:rPr>
                <w:rFonts w:ascii="Times New Roman"/>
                <w:b w:val="false"/>
                <w:i w:val="false"/>
                <w:color w:val="000000"/>
                <w:sz w:val="20"/>
              </w:rPr>
              <w:t>
кәдімгі мыңжапырақ,</w:t>
            </w:r>
          </w:p>
          <w:p>
            <w:pPr>
              <w:spacing w:after="20"/>
              <w:ind w:left="20"/>
              <w:jc w:val="both"/>
            </w:pPr>
            <w:r>
              <w:rPr>
                <w:rFonts w:ascii="Times New Roman"/>
                <w:b w:val="false"/>
                <w:i w:val="false"/>
                <w:color w:val="000000"/>
                <w:sz w:val="20"/>
              </w:rPr>
              <w:t>
шанышқы цинкофил, одуванчик</w:t>
            </w:r>
          </w:p>
          <w:p>
            <w:pPr>
              <w:spacing w:after="20"/>
              <w:ind w:left="20"/>
              <w:jc w:val="both"/>
            </w:pPr>
            <w:r>
              <w:rPr>
                <w:rFonts w:ascii="Times New Roman"/>
                <w:b w:val="false"/>
                <w:i w:val="false"/>
                <w:color w:val="000000"/>
                <w:sz w:val="20"/>
              </w:rPr>
              <w:t>
дәрілік)</w:t>
            </w:r>
          </w:p>
          <w:p>
            <w:pPr>
              <w:spacing w:after="20"/>
              <w:ind w:left="20"/>
              <w:jc w:val="both"/>
            </w:pPr>
            <w:r>
              <w:rPr>
                <w:rFonts w:ascii="Times New Roman"/>
                <w:b w:val="false"/>
                <w:i w:val="false"/>
                <w:color w:val="000000"/>
                <w:sz w:val="20"/>
              </w:rPr>
              <w:t>
Оңтүстік карбонатты төмен қуатты ауыр сазды қара топырақтарда сәл толқынды жазықтарда 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мал түрлеріне арналған Көктем - Жаз-Күз және шабылатын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Группа 2. Типтік жайылымдар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Типчаково-жусан-ковольный</w:t>
            </w:r>
          </w:p>
          <w:p>
            <w:pPr>
              <w:spacing w:after="20"/>
              <w:ind w:left="20"/>
              <w:jc w:val="both"/>
            </w:pPr>
            <w:r>
              <w:rPr>
                <w:rFonts w:ascii="Times New Roman"/>
                <w:b w:val="false"/>
                <w:i w:val="false"/>
                <w:color w:val="000000"/>
                <w:sz w:val="20"/>
              </w:rPr>
              <w:t>
шөптермен</w:t>
            </w:r>
          </w:p>
          <w:p>
            <w:pPr>
              <w:spacing w:after="20"/>
              <w:ind w:left="20"/>
              <w:jc w:val="both"/>
            </w:pPr>
            <w:r>
              <w:rPr>
                <w:rFonts w:ascii="Times New Roman"/>
                <w:b w:val="false"/>
                <w:i w:val="false"/>
                <w:color w:val="000000"/>
                <w:sz w:val="20"/>
              </w:rPr>
              <w:t>
(борозды бетеге, жусан</w:t>
            </w:r>
          </w:p>
          <w:p>
            <w:pPr>
              <w:spacing w:after="20"/>
              <w:ind w:left="20"/>
              <w:jc w:val="both"/>
            </w:pPr>
            <w:r>
              <w:rPr>
                <w:rFonts w:ascii="Times New Roman"/>
                <w:b w:val="false"/>
                <w:i w:val="false"/>
                <w:color w:val="000000"/>
                <w:sz w:val="20"/>
              </w:rPr>
              <w:t>
сұр, жусан Франковская,</w:t>
            </w:r>
          </w:p>
          <w:p>
            <w:pPr>
              <w:spacing w:after="20"/>
              <w:ind w:left="20"/>
              <w:jc w:val="both"/>
            </w:pPr>
            <w:r>
              <w:rPr>
                <w:rFonts w:ascii="Times New Roman"/>
                <w:b w:val="false"/>
                <w:i w:val="false"/>
                <w:color w:val="000000"/>
                <w:sz w:val="20"/>
              </w:rPr>
              <w:t>
қауырсын қызыл, вероника коло-</w:t>
            </w:r>
          </w:p>
          <w:p>
            <w:pPr>
              <w:spacing w:after="20"/>
              <w:ind w:left="20"/>
              <w:jc w:val="both"/>
            </w:pPr>
            <w:r>
              <w:rPr>
                <w:rFonts w:ascii="Times New Roman"/>
                <w:b w:val="false"/>
                <w:i w:val="false"/>
                <w:color w:val="000000"/>
                <w:sz w:val="20"/>
              </w:rPr>
              <w:t>
таза, дәрілік одуванчика,</w:t>
            </w:r>
          </w:p>
          <w:p>
            <w:pPr>
              <w:spacing w:after="20"/>
              <w:ind w:left="20"/>
              <w:jc w:val="both"/>
            </w:pPr>
            <w:r>
              <w:rPr>
                <w:rFonts w:ascii="Times New Roman"/>
                <w:b w:val="false"/>
                <w:i w:val="false"/>
                <w:color w:val="000000"/>
                <w:sz w:val="20"/>
              </w:rPr>
              <w:t>
дала шалфейі, мыңжапырақ</w:t>
            </w:r>
          </w:p>
          <w:p>
            <w:pPr>
              <w:spacing w:after="20"/>
              <w:ind w:left="20"/>
              <w:jc w:val="both"/>
            </w:pPr>
            <w:r>
              <w:rPr>
                <w:rFonts w:ascii="Times New Roman"/>
                <w:b w:val="false"/>
                <w:i w:val="false"/>
                <w:color w:val="000000"/>
                <w:sz w:val="20"/>
              </w:rPr>
              <w:t>
кәдімгі, вильча цинкофилі-</w:t>
            </w:r>
          </w:p>
          <w:p>
            <w:pPr>
              <w:spacing w:after="20"/>
              <w:ind w:left="20"/>
              <w:jc w:val="both"/>
            </w:pPr>
            <w:r>
              <w:rPr>
                <w:rFonts w:ascii="Times New Roman"/>
                <w:b w:val="false"/>
                <w:i w:val="false"/>
                <w:color w:val="000000"/>
                <w:sz w:val="20"/>
              </w:rPr>
              <w:t>
Тай)</w:t>
            </w:r>
          </w:p>
          <w:p>
            <w:pPr>
              <w:spacing w:after="20"/>
              <w:ind w:left="20"/>
              <w:jc w:val="both"/>
            </w:pPr>
            <w:r>
              <w:rPr>
                <w:rFonts w:ascii="Times New Roman"/>
                <w:b w:val="false"/>
                <w:i w:val="false"/>
                <w:color w:val="000000"/>
                <w:sz w:val="20"/>
              </w:rPr>
              <w:t>
Оңтүстік карбонатты қара топырақтарда</w:t>
            </w:r>
          </w:p>
          <w:p>
            <w:pPr>
              <w:spacing w:after="20"/>
              <w:ind w:left="20"/>
              <w:jc w:val="both"/>
            </w:pPr>
            <w:r>
              <w:rPr>
                <w:rFonts w:ascii="Times New Roman"/>
                <w:b w:val="false"/>
                <w:i w:val="false"/>
                <w:color w:val="000000"/>
                <w:sz w:val="20"/>
              </w:rPr>
              <w:t>
орташа қуатты жеңіл глиноземді</w:t>
            </w:r>
          </w:p>
          <w:p>
            <w:pPr>
              <w:spacing w:after="20"/>
              <w:ind w:left="20"/>
              <w:jc w:val="both"/>
            </w:pPr>
            <w:r>
              <w:rPr>
                <w:rFonts w:ascii="Times New Roman"/>
                <w:b w:val="false"/>
                <w:i w:val="false"/>
                <w:color w:val="000000"/>
                <w:sz w:val="20"/>
              </w:rPr>
              <w:t>
әлсіз толқынды жазықтарда.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44.2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33.5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32.0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мал түрлеріне арналған Көктем - Жаз-Күз және шабылатын жайылымдар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Типчаково-жусан</w:t>
            </w:r>
          </w:p>
          <w:p>
            <w:pPr>
              <w:spacing w:after="20"/>
              <w:ind w:left="20"/>
              <w:jc w:val="both"/>
            </w:pPr>
            <w:r>
              <w:rPr>
                <w:rFonts w:ascii="Times New Roman"/>
                <w:b w:val="false"/>
                <w:i w:val="false"/>
                <w:color w:val="000000"/>
                <w:sz w:val="20"/>
              </w:rPr>
              <w:t>
шөптермен</w:t>
            </w:r>
          </w:p>
          <w:p>
            <w:pPr>
              <w:spacing w:after="20"/>
              <w:ind w:left="20"/>
              <w:jc w:val="both"/>
            </w:pPr>
            <w:r>
              <w:rPr>
                <w:rFonts w:ascii="Times New Roman"/>
                <w:b w:val="false"/>
                <w:i w:val="false"/>
                <w:color w:val="000000"/>
                <w:sz w:val="20"/>
              </w:rPr>
              <w:t>
(борозды бетеге, жусан</w:t>
            </w:r>
          </w:p>
          <w:p>
            <w:pPr>
              <w:spacing w:after="20"/>
              <w:ind w:left="20"/>
              <w:jc w:val="both"/>
            </w:pPr>
            <w:r>
              <w:rPr>
                <w:rFonts w:ascii="Times New Roman"/>
                <w:b w:val="false"/>
                <w:i w:val="false"/>
                <w:color w:val="000000"/>
                <w:sz w:val="20"/>
              </w:rPr>
              <w:t>
суық, жусан Франковская,</w:t>
            </w:r>
          </w:p>
          <w:p>
            <w:pPr>
              <w:spacing w:after="20"/>
              <w:ind w:left="20"/>
              <w:jc w:val="both"/>
            </w:pPr>
            <w:r>
              <w:rPr>
                <w:rFonts w:ascii="Times New Roman"/>
                <w:b w:val="false"/>
                <w:i w:val="false"/>
                <w:color w:val="000000"/>
                <w:sz w:val="20"/>
              </w:rPr>
              <w:t>
верони дәрі, найрей</w:t>
            </w:r>
          </w:p>
          <w:p>
            <w:pPr>
              <w:spacing w:after="20"/>
              <w:ind w:left="20"/>
              <w:jc w:val="both"/>
            </w:pPr>
            <w:r>
              <w:rPr>
                <w:rFonts w:ascii="Times New Roman"/>
                <w:b w:val="false"/>
                <w:i w:val="false"/>
                <w:color w:val="000000"/>
                <w:sz w:val="20"/>
              </w:rPr>
              <w:t>
дала, кәдімгі мыңжапырақ-</w:t>
            </w:r>
          </w:p>
          <w:p>
            <w:pPr>
              <w:spacing w:after="20"/>
              <w:ind w:left="20"/>
              <w:jc w:val="both"/>
            </w:pPr>
            <w:r>
              <w:rPr>
                <w:rFonts w:ascii="Times New Roman"/>
                <w:b w:val="false"/>
                <w:i w:val="false"/>
                <w:color w:val="000000"/>
                <w:sz w:val="20"/>
              </w:rPr>
              <w:t>
шанышқы цинкофил)</w:t>
            </w:r>
          </w:p>
          <w:p>
            <w:pPr>
              <w:spacing w:after="20"/>
              <w:ind w:left="20"/>
              <w:jc w:val="both"/>
            </w:pPr>
            <w:r>
              <w:rPr>
                <w:rFonts w:ascii="Times New Roman"/>
                <w:b w:val="false"/>
                <w:i w:val="false"/>
                <w:color w:val="000000"/>
                <w:sz w:val="20"/>
              </w:rPr>
              <w:t>
Оңтүстік қара топырақтарда бірнеше рет-</w:t>
            </w:r>
          </w:p>
          <w:p>
            <w:pPr>
              <w:spacing w:after="20"/>
              <w:ind w:left="20"/>
              <w:jc w:val="both"/>
            </w:pPr>
            <w:r>
              <w:rPr>
                <w:rFonts w:ascii="Times New Roman"/>
                <w:b w:val="false"/>
                <w:i w:val="false"/>
                <w:color w:val="000000"/>
                <w:sz w:val="20"/>
              </w:rPr>
              <w:t>
бұралған, толық дамымаған</w:t>
            </w:r>
          </w:p>
          <w:p>
            <w:pPr>
              <w:spacing w:after="20"/>
              <w:ind w:left="20"/>
              <w:jc w:val="both"/>
            </w:pPr>
            <w:r>
              <w:rPr>
                <w:rFonts w:ascii="Times New Roman"/>
                <w:b w:val="false"/>
                <w:i w:val="false"/>
                <w:color w:val="000000"/>
                <w:sz w:val="20"/>
              </w:rPr>
              <w:t>
сазды</w:t>
            </w:r>
          </w:p>
          <w:p>
            <w:pPr>
              <w:spacing w:after="20"/>
              <w:ind w:left="20"/>
              <w:jc w:val="both"/>
            </w:pPr>
            <w:r>
              <w:rPr>
                <w:rFonts w:ascii="Times New Roman"/>
                <w:b w:val="false"/>
                <w:i w:val="false"/>
                <w:color w:val="000000"/>
                <w:sz w:val="20"/>
              </w:rPr>
              <w:t>
таулы жазықтарда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40,4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27,4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мал түрлеріне арналған Көктем - Жаз-Күз және шабылатын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Дала және орманды дала аймағының ойпатты, Батыс, жайылмалы жайылымдары</w:t>
            </w:r>
          </w:p>
          <w:p>
            <w:pPr>
              <w:spacing w:after="20"/>
              <w:ind w:left="20"/>
              <w:jc w:val="both"/>
            </w:pPr>
            <w:r>
              <w:rPr>
                <w:rFonts w:ascii="Times New Roman"/>
                <w:b w:val="false"/>
                <w:i w:val="false"/>
                <w:color w:val="000000"/>
                <w:sz w:val="20"/>
              </w:rPr>
              <w:t>
3-топ. Жұмсақ сабақты дәнді дақылдар басым дәнді жайылымдар.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түрі. Дәнді-шөпті-жусанды</w:t>
            </w:r>
          </w:p>
          <w:p>
            <w:pPr>
              <w:spacing w:after="20"/>
              <w:ind w:left="20"/>
              <w:jc w:val="both"/>
            </w:pPr>
            <w:r>
              <w:rPr>
                <w:rFonts w:ascii="Times New Roman"/>
                <w:b w:val="false"/>
                <w:i w:val="false"/>
                <w:color w:val="000000"/>
                <w:sz w:val="20"/>
              </w:rPr>
              <w:t>
бұтамен</w:t>
            </w:r>
          </w:p>
          <w:p>
            <w:pPr>
              <w:spacing w:after="20"/>
              <w:ind w:left="20"/>
              <w:jc w:val="both"/>
            </w:pPr>
            <w:r>
              <w:rPr>
                <w:rFonts w:ascii="Times New Roman"/>
                <w:b w:val="false"/>
                <w:i w:val="false"/>
                <w:color w:val="000000"/>
                <w:sz w:val="20"/>
              </w:rPr>
              <w:t>
(борозды бетеге, қауырсын</w:t>
            </w:r>
          </w:p>
          <w:p>
            <w:pPr>
              <w:spacing w:after="20"/>
              <w:ind w:left="20"/>
              <w:jc w:val="both"/>
            </w:pPr>
            <w:r>
              <w:rPr>
                <w:rFonts w:ascii="Times New Roman"/>
                <w:b w:val="false"/>
                <w:i w:val="false"/>
                <w:color w:val="000000"/>
                <w:sz w:val="20"/>
              </w:rPr>
              <w:t>
қызыл, құрт тармақталған,</w:t>
            </w:r>
          </w:p>
          <w:p>
            <w:pPr>
              <w:spacing w:after="20"/>
              <w:ind w:left="20"/>
              <w:jc w:val="both"/>
            </w:pPr>
            <w:r>
              <w:rPr>
                <w:rFonts w:ascii="Times New Roman"/>
                <w:b w:val="false"/>
                <w:i w:val="false"/>
                <w:color w:val="000000"/>
                <w:sz w:val="20"/>
              </w:rPr>
              <w:t>
дәрілік одуванчика,</w:t>
            </w:r>
          </w:p>
          <w:p>
            <w:pPr>
              <w:spacing w:after="20"/>
              <w:ind w:left="20"/>
              <w:jc w:val="both"/>
            </w:pPr>
            <w:r>
              <w:rPr>
                <w:rFonts w:ascii="Times New Roman"/>
                <w:b w:val="false"/>
                <w:i w:val="false"/>
                <w:color w:val="000000"/>
                <w:sz w:val="20"/>
              </w:rPr>
              <w:t>
Вероника масақ, жолжелкен</w:t>
            </w:r>
          </w:p>
          <w:p>
            <w:pPr>
              <w:spacing w:after="20"/>
              <w:ind w:left="20"/>
              <w:jc w:val="both"/>
            </w:pPr>
            <w:r>
              <w:rPr>
                <w:rFonts w:ascii="Times New Roman"/>
                <w:b w:val="false"/>
                <w:i w:val="false"/>
                <w:color w:val="000000"/>
                <w:sz w:val="20"/>
              </w:rPr>
              <w:t>
лансолат, шанышқы цинкофил, дала шалфейі, кәдімгі мыңжапырақ, нағыз төсек, сұр жусан, Сент-Джон сусласы)</w:t>
            </w:r>
          </w:p>
          <w:p>
            <w:pPr>
              <w:spacing w:after="20"/>
              <w:ind w:left="20"/>
              <w:jc w:val="both"/>
            </w:pPr>
            <w:r>
              <w:rPr>
                <w:rFonts w:ascii="Times New Roman"/>
                <w:b w:val="false"/>
                <w:i w:val="false"/>
                <w:color w:val="000000"/>
                <w:sz w:val="20"/>
              </w:rPr>
              <w:t>
шалғындарда-қара жер карбонатты орташа қуатты, ұзартылған төмен қуаттылығы төмен.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60,4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48,3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25,4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мал түрлеріне арналған Көктем - Жаз-Күз және шабылатын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 жайылымдар</w:t>
            </w:r>
          </w:p>
          <w:p>
            <w:pPr>
              <w:spacing w:after="20"/>
              <w:ind w:left="20"/>
              <w:jc w:val="both"/>
            </w:pPr>
            <w:r>
              <w:rPr>
                <w:rFonts w:ascii="Times New Roman"/>
                <w:b w:val="false"/>
                <w:i w:val="false"/>
                <w:color w:val="000000"/>
                <w:sz w:val="20"/>
              </w:rPr>
              <w:t>
4-топ. Жайылымдық жайылымдар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Житняков-шөпті-шөпті-жусанды (тарақ тәрізді бидай шөбі, сүйексіз от, борозды бетеге, түкті қауырсын, лансолат жапырақты жолжелкен, дала шалфейі, тікенді Вероника, кәдімгі мыңжапырақ, дәрілік одуванчика, сұр жусан, Шренковская жусан)</w:t>
            </w:r>
          </w:p>
          <w:p>
            <w:pPr>
              <w:spacing w:after="20"/>
              <w:ind w:left="20"/>
              <w:jc w:val="both"/>
            </w:pPr>
            <w:r>
              <w:rPr>
                <w:rFonts w:ascii="Times New Roman"/>
                <w:b w:val="false"/>
                <w:i w:val="false"/>
                <w:color w:val="000000"/>
                <w:sz w:val="20"/>
              </w:rPr>
              <w:t>
А-Оңтүстік карбонатты орташа қуатты жеңіл сазды қара топырақтарда сәл толқынды жазықтарда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ХХII</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жусанмен дәнді-әр түрлі шөптер (тарақ тәрізді бидай шөбі, сүйексіз от, борозды бетеге, ланцет жапырақты жолжелкен, шпикелетті Вероника, кәдімгі Жарма, жүзім бұтасы, жалпақ жапырақты көк бас, кермек Гмелина, сұр жусан, Шренковская жусан)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46,0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36,3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20,0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мал түрлеріне арналған Көктем - Жаз-Күз және шабылатын жайылымдар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Ветеринариялық-санитариялық объектілер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ауылдық округтің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пункті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Қийма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Ауыл шаруашылығы жануарлары мен олардың иелерінің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тегі, аты, әкесінің 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алқаптар,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 басының болуы, оның ішінде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Алжасов 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Ажигулов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Н.Ф.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Алшинбаев 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Б.Т.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 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Баймуратов 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Бакимбетов Ю.К.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Бегалина 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Бектемиров 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Бешенцева 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Валиев 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Витт В.В.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Геращенко 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Гладченко 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Голубев 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Голубев 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Голубева Т.Н.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Даниев 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Деркач Т.Н.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 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Достанбеков Ж.У.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Дычок 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Дычок 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Еспембетов 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Жанабаев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Жакипов 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Жанглышев 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Жантлеев 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Жиенмурзин Е.А.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Жмак 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 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Загорулько 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Златухин 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Исимбаев 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 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Кабильдинов Е.Б.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Кабдрашева Г.Б.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Кеженов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Кенесов 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Козыбаев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Кожанбекова 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Коржумбаев Ж.К.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Кощегулова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Крутихин 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Куанышев 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Лозовой С.В.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Мажитова 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Мажитов 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Матвеевский 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 С.Д.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Мейрамов Н.М.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Матвеевская 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Михайленко 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Молдыбаев 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Морев Ю.Н.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Мусажанов 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Мухамеджан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Мухаметжанов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Мынбаев Е.А.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Муханбетжанов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Нуралиев 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Нурсеитов 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Г.К.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Садуакасов Т.Х.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Сеитов Б.С.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Сексембаев 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М.Д.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 Ю.И.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Смеловец 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Тажетдинов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Тарковский Е.О.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Таутекенов 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Темирбеков 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 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Тенбаев 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Тимощук 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Тлегенов 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Токмурзин 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Токсеитов Ш.Ф.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Тукешев 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Туктубаев Х.К.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Утишев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Чепурной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Чепурной 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Шакеев 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Шарденбаев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Шокетаев 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Шмидт Л.М.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Шуляков 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Яновский 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Жер"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Мир"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Астана ТАН"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"Айбат" жауапкершілігі шектеулі серіктестігі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"Алгабас-1"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 МЭН"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"Алтын-Арай –К"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"Амир-2010"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 Ишим"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"Аяжан –М"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"Еркіндік 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Agro Crup T"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"Каражон"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"КИЙМА-АГРО"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"Коксай"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"Подгорное-1"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"Сельхозпром03"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"РБК-2015"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"Тамерлан 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"Тугел-С"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"Шанырак Агро 2030"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"Шубартау"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"Шункырколь"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"Бектауыл"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KZ"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"GoldDrain"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жануарларының түрлері мен жынысы мен жасы топтарынан қалыптасатын грут, отар, табын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ауылдық округтің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айдан бастап сиырлар) гурты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аналық қой және ешкі) отары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бастап айғырлар, биелер, 1,5 жылдан) табыны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Қийма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Шалғайдағы жайылымдарда жаю үшін ауыл шаруашылығы малдарының басын қалыптастыру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ауылдық округтің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Гурт</w:t>
            </w:r>
          </w:p>
          <w:p>
            <w:pPr>
              <w:spacing w:after="20"/>
              <w:ind w:left="20"/>
              <w:jc w:val="both"/>
            </w:pPr>
            <w:r>
              <w:rPr>
                <w:rFonts w:ascii="Times New Roman"/>
                <w:b w:val="false"/>
                <w:i w:val="false"/>
                <w:color w:val="000000"/>
                <w:sz w:val="20"/>
              </w:rPr>
              <w:t>
(18 айдан бастап сиырлар)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w:t>
            </w:r>
          </w:p>
          <w:p>
            <w:pPr>
              <w:spacing w:after="20"/>
              <w:ind w:left="20"/>
              <w:jc w:val="both"/>
            </w:pPr>
            <w:r>
              <w:rPr>
                <w:rFonts w:ascii="Times New Roman"/>
                <w:b w:val="false"/>
                <w:i w:val="false"/>
                <w:color w:val="000000"/>
                <w:sz w:val="20"/>
              </w:rPr>
              <w:t>
(қой, аналық қой және ешкі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w:t>
            </w:r>
          </w:p>
          <w:p>
            <w:pPr>
              <w:spacing w:after="20"/>
              <w:ind w:left="20"/>
              <w:jc w:val="both"/>
            </w:pPr>
            <w:r>
              <w:rPr>
                <w:rFonts w:ascii="Times New Roman"/>
                <w:b w:val="false"/>
                <w:i w:val="false"/>
                <w:color w:val="000000"/>
                <w:sz w:val="20"/>
              </w:rPr>
              <w:t>
(3 жастан бастап айғырлар, биелер, 1,5 жылдан)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 алаңы,</w:t>
            </w:r>
          </w:p>
          <w:p>
            <w:pPr>
              <w:spacing w:after="20"/>
              <w:ind w:left="20"/>
              <w:jc w:val="both"/>
            </w:pPr>
            <w:r>
              <w:rPr>
                <w:rFonts w:ascii="Times New Roman"/>
                <w:b w:val="false"/>
                <w:i w:val="false"/>
                <w:color w:val="000000"/>
                <w:sz w:val="20"/>
              </w:rPr>
              <w:t>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Подгорное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Беловод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Запорожье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bl>
    <w:p>
      <w:pPr>
        <w:spacing w:after="0"/>
        <w:ind w:left="0"/>
        <w:jc w:val="both"/>
      </w:pPr>
      <w:r>
        <w:rPr>
          <w:rFonts w:ascii="Times New Roman"/>
          <w:b w:val="false"/>
          <w:i w:val="false"/>
          <w:color w:val="000000"/>
          <w:sz w:val="28"/>
        </w:rPr>
        <w:t>
      Мәдени жайылымдарда жайылымның ерекшеліктері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учаскелер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r>
    </w:tbl>
    <w:p>
      <w:pPr>
        <w:spacing w:after="0"/>
        <w:ind w:left="0"/>
        <w:jc w:val="both"/>
      </w:pPr>
      <w:r>
        <w:rPr>
          <w:rFonts w:ascii="Times New Roman"/>
          <w:b w:val="false"/>
          <w:i w:val="false"/>
          <w:color w:val="000000"/>
          <w:sz w:val="28"/>
        </w:rPr>
        <w:t>
      Құрғақ жайылымдарда жайылымның ерекшеліктері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(4-5жас)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(4-5жас)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(4-5жас)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(4-5жас)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r>
    </w:tbl>
    <w:p>
      <w:pPr>
        <w:spacing w:after="0"/>
        <w:ind w:left="0"/>
        <w:jc w:val="both"/>
      </w:pPr>
      <w:r>
        <w:rPr>
          <w:rFonts w:ascii="Times New Roman"/>
          <w:b w:val="false"/>
          <w:i w:val="false"/>
          <w:color w:val="000000"/>
          <w:sz w:val="28"/>
        </w:rPr>
        <w:t>
      Ұсынылатын жайылым айналымдарының схемалары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p>
      <w:pPr>
        <w:spacing w:after="0"/>
        <w:ind w:left="0"/>
        <w:jc w:val="both"/>
      </w:pPr>
      <w:r>
        <w:rPr>
          <w:rFonts w:ascii="Times New Roman"/>
          <w:b w:val="false"/>
          <w:i w:val="false"/>
          <w:color w:val="000000"/>
          <w:sz w:val="28"/>
        </w:rPr>
        <w:t>
      Мал қорымдары (биометриялық шұңқырлар)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ауылдық округтің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Қарабайыр мал қорымдарының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Қийма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Жайылымдық инфрақұрылым объектілері туралы және ауыл шаруашылығы жануарларын айдап өтуге арналған сервитуттар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w:t>
            </w:r>
          </w:p>
          <w:p>
            <w:pPr>
              <w:spacing w:after="20"/>
              <w:ind w:left="20"/>
              <w:jc w:val="both"/>
            </w:pPr>
            <w:r>
              <w:rPr>
                <w:rFonts w:ascii="Times New Roman"/>
                <w:b w:val="false"/>
                <w:i w:val="false"/>
                <w:color w:val="000000"/>
                <w:sz w:val="20"/>
              </w:rPr>
              <w:t>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2026 жылғы 1 қаңтардағы жағдай бойынша мал шаруашылығы және Өсімдік шаруашылығы статистикасы бойынша ресми статистикалық ақпарат</w:t>
      </w:r>
    </w:p>
    <w:p>
      <w:pPr>
        <w:spacing w:after="0"/>
        <w:ind w:left="0"/>
        <w:jc w:val="both"/>
      </w:pPr>
      <w:r>
        <w:rPr>
          <w:rFonts w:ascii="Times New Roman"/>
          <w:b w:val="false"/>
          <w:i w:val="false"/>
          <w:color w:val="000000"/>
          <w:sz w:val="28"/>
        </w:rPr>
        <w:t>
      Ірі қара мал 23001 бас, қой 23 639 бас, шошқа 1 488 бас, жылқы, 11 581 бас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