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7d4b" w14:textId="7997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 бойынша халық үшін қатты тұрмыстық қалдықтарды жинауға, тасымалдауға, сұрыптауға және көмуге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2025 жылғы 11 қарашадағы № 8С-59/4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 нормасы жылына 1 тұрғынға, м3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ҚТҚ қызметтердің құны (ҚҚС-сыз теңге)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(ҚҚС-сыз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тұрғынға айына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үшін бірлігіне (көлеміне) жылдық тариф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