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df4d" w14:textId="df8d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2023 жылғы 22 желтоқсандағы № 8С-19/3 шешіміне өзгеріс енгізу туралы</w:t>
      </w:r>
    </w:p>
    <w:p>
      <w:pPr>
        <w:spacing w:after="0"/>
        <w:ind w:left="0"/>
        <w:jc w:val="both"/>
      </w:pPr>
      <w:r>
        <w:rPr>
          <w:rFonts w:ascii="Times New Roman"/>
          <w:b w:val="false"/>
          <w:i w:val="false"/>
          <w:color w:val="000000"/>
          <w:sz w:val="28"/>
        </w:rPr>
        <w:t>Ақмола облысы Жарқайың аудандық мәслихатының 2025 жылғы 7 қазандағы № 8С-58/3 шешімі</w:t>
      </w:r>
    </w:p>
    <w:p>
      <w:pPr>
        <w:spacing w:after="0"/>
        <w:ind w:left="0"/>
        <w:jc w:val="both"/>
      </w:pPr>
      <w:bookmarkStart w:name="z1" w:id="0"/>
      <w:r>
        <w:rPr>
          <w:rFonts w:ascii="Times New Roman"/>
          <w:b w:val="false"/>
          <w:i w:val="false"/>
          <w:color w:val="000000"/>
          <w:sz w:val="28"/>
        </w:rPr>
        <w:t>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22 желтоқсандағы № 8С-19/3 (Нормативтік құқықтық актілерді мемлекеттік тіркеу тізілімінде № 8677-03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11-тармақтың 3) тармақшасы жаңа редакцияда жазылсын:</w:t>
      </w:r>
    </w:p>
    <w:p>
      <w:pPr>
        <w:spacing w:after="0"/>
        <w:ind w:left="0"/>
        <w:jc w:val="both"/>
      </w:pPr>
      <w:r>
        <w:rPr>
          <w:rFonts w:ascii="Times New Roman"/>
          <w:b w:val="false"/>
          <w:i w:val="false"/>
          <w:color w:val="000000"/>
          <w:sz w:val="28"/>
        </w:rPr>
        <w:t>
      "3) денсаулық сақтау ұйымдарында есепте тұрған әлеуметтік маңызы бар аурулары (адамның иммунитет тапшылығы вирусы (АИВ) тудыратын ауру, қатерлі ісіктер, бірінші типті қант диабеті, орфандық аурулар) бар адамдарға (отбасыларға) аурулардың бір түрі бойынша жылына 1 рет өтініш бойынша 15 (он бес) айлық есептік көрсеткіш шекті мөлшерінде, кірістерді есепке алмағанда;".</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