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fb8e" w14:textId="97ff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2024 жылғы 23 желтоқсандағы № 8С- 42/2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2025 жылғы 10 шілдедегі № 8С-52/4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94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"2025-2027 жылдарға арналған аудандық бюджет туралы" 2024 жылғы 23 желтоқсандағы № 8С-42/2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арналған аудандық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- 3 603 841,2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- 930 510,0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- 16 179,0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- 2 614 652,2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- 3 509 225,7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- 4 708,4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- 3 155,6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- 89 907,1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(- 89 907,1)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ауыл шаруашылығын дамыту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(облыстық маңызы бар қала) мәдениет және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мен мәдениетті дамыту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аудандық (облыстық маңызы бар қала) құрама командаларының мүшелерін облыстық спартакиадаларға дайындау және қатысу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28501,7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852270,5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станцияндағы апаттың зардаптарын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ұрыс қимылдарының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 соғыс қимылдары ардагерлеріне санаториялық-курорттық емделуге жұмсалған шығындарды өтеу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 адамдарға әлеуметтік қолдау көрсетуге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 бойынша іс-шараларды іске асыруға берілген ағымдағы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Отрадное ауылындағы автомобиль жолдарын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 (Бақ к-сі шқ 0-0,565, Сакена Сейфулин к-сі шқ 0-0,948, Тын к-сі шқ 0-0,420, Амангелді Иманов к-сі шқ 0-0,453, Кеңское ауылы (Ақпан) Укубаев к-сі шқ 0-0,778)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 қаласының Степной кенті шағын ауданындағы № 5 80 пәтерлі тұрғын үйді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 қаласының Молодежный шағын ауданындағы жылумен жабдықтау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"Коммунсервис" ШЖҚ МКК-ның материалдық-техникалық базасын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 қаласының көше-жол желісін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 қаласының Комсомольская, Ишимская, Жағалау, Смағұлов көшелерін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Шойындыкөл ауылының жер асты су көздерінен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 қаласындағы "Молодежный" шағын ауданындағы сексен пәтерлі тұрғын үйге (8 -позиция) абаттандыру және инженерлік желілерің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Пятигорское ауылындағы дәрігерлік амбулаторияға инженерлік желілер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 қаласының сумен жабдықтау жүйесін қайта жаңарту (3-кезек)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 қаласындағы "Молодежный" шағын ауданындағы 80 пәтерлі тұрғын үй құрылысы (8- позиция)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