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78a6" w14:textId="a29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иеліктен айыру түрлерін таңдау жөніндегі өлшемшарттарды айқындау туралы" Есіл ауданы әкімдігінің 2016 жылғы 30 наурыздағы № а-3/116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2025 жылғы 5 желтоқсандағы № А-12/226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коммуналдық мүлікті иеліктен айыру түрлерін таңдау жөніндегі өлшемшарттарды айқындау туралы" Есіл ауданы әкімдігінің 2016 жылғы 30 наурыздағы № а-3/116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