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9f4" w14:textId="aee5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23 қыркүйектегі № 8С-38/3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аудандық мәслихатының "Есіл ауданы бойынша халқы үшін тұрмыстық қатты қалдықтарды жинауға, тасымалдауға, сұрыптауға және көмуге арналған тарифтерді бекіту туралы" 2022 жылғы 21 шілдедегі № 28/3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№28996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аудандық мәслихатының "Есіл аудандық мәслихатының 2022 жылғы 21 шілдедегі № 28/3 "Есіл ауданы бойынша халқы үшін тұрмыстық қатты қалдықтарды жинауға, тасымалдауға, сұрыптауға және көмуге арналған тарифтерді бекіту туралы" шешіміне өзгерістер енгізу туралы" 2023 жылғы 16 қаңтардағы № 36/3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8509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оның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 төрайымының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