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b24f" w14:textId="b4fb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 ауданының елді мекендерінің шекараларын (шегін) белгілеу туралы" 2023 жылғы 26 желтоқсандағы бірлескен Ақмола облысы Есіл ауданы әкімдігінің № а-12/287 қаулысына және Есіл аудандық мәслихатының № 8С-15/6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23 желтоқсандағы № 8С-43/4 және Ақмола облысы Есіл ауданы әкімдігінің 2025 жылғы 23 желтоқсандағы № А-12/235 бірлескен шешімі мен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ауданының әкімдігі ҚАУЛЫ ЕТЕДІ және Есіл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"Есіл ауданының елді мекендерінің шекараларын (шегін) белгілеу туралы" бірлескен Ақмола облысы Есіл ауданы әкімдігінің 2023 жылғы 26 желтоқсандағы № а-12/287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облысы Есіл аудандық мәслихатының 2023 жылғы 26 желтоқсандағы № 8С-15/6 шешіміне (Нормативтік құқықтық актілерді мемлекеттік тіркеу тізілімінде № 8688-03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Осы бірлескен қаулы мен шешімнің 21-қосымшасына сәйкес жалпы алаңы 3607,4 гектар Есіл ауданы Красивинский ауылдық округінің Красивое ауылының шекаралары (шегі) белгіленсін.";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Осы бірлескен қаулы мен шешімнің 22-қосымшасына сәйкес Есіл ауданы Красивинский ауылдық округінің Ярославка ауылының жалпы алаңы 3133,0 гектар шекарасы (шегі) белгіленсін.";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 Осы бірлескен қаулы мен шешімге 30-қосымшаға сәйкес жалпы алаңы 777,2 гектар Есіл ауданының Красивинский ауылдық округінің Красивая станциясының шекаралары (шегі) белгіленсін.";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Есіл ауданы әкімдігінің бірлескен қаулысы және Есіл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А-12/235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Красивинский ауылдық округінің Красивое ауылының шекарасы (шегі)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А-12/235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Красивинский ауылдық округінің Ярославка ауылының шекарасы (шегі)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А-12/235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Красивинский ауылдық округінің Красивое станциясының шекарасы (шегі)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