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c95" w14:textId="2a50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ауданында қоғамдық жұмыстардың орындалуы тиіс ұйымдардың, қоғамдық жұмыстардың түрлерінің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2025 жылғы 8 қазандағы № а-8/158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ауданында қоғамдық жұмыстардың түрлері,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Біржан сал ауданында қоғамдық жұмыстардың орындалуы тиіс ұйымдардың тізбесі,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Біржан сал ауданының Степняк қаласы, ауылдық округтер және ауылдардың әкімдері Қазақстан Республикасының әкімшілік құқық бұзушылық туралы заңнамасында белгіленген тәртіппен әкімшілік жазаға тартылған адамдардың қоғамдық жұмыстарды орындауын ұйымдастыру бойынша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Біржан сал ауданы әкімінің орынбасары О.Т. Ахметоваға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ауданындағы қоғамдық жұмыстардың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кесу және бұтау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бұта көшеттері мен гүл көшеттерін отырғызу және арам-шөптерін жұлу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 аумақтарын абаттандыру және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жүргінші жолдары мен көлік жолдарын абаттандыру бойынша көмекші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абаттандыру элементтерін сырлау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 кіре алмайтын жерлерде жол жабындыларын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балалар алаңдарын абаттандыру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кәсіби даярлықты қажет етпейтін басқа да жұмыстар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ауданында қоғамдық жұмыстар орындалуы тиіс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"Степняк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"Аңғал батыр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"Баймырза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"Бірсуат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"Уәлихан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"Донской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"Еңбекшілдер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"Заурал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"Макинка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"Үлгі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"Заозерный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"Кеңашы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"Краснофлот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"Мамай ауылы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