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7b9" w14:textId="0bde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25 желтоқсандағы № С-18/2 "2025 - 2027 жылдарға арналған Біржан сал ауданы Степняк қаласының, ауылдық округтер мен ауылдар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28 қарашадағы № С-28/3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Біржан сал ауданы мәслихатының "2025-2027 жылдарға арналған Біржан сал ауданы Степняк қаласының, ауылдық округтер мен ауылдар бюджеттері туралы" 2024 жылғы 25 желтоқсандағы № С-18/2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Біржан сал ауданы Степняк қаласының бюджеті тиісінше 1, 2 және 3-қосымшаларға сәйкес, 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145 689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Біржан сал ауданы Аңғал батыр ауылдық округінің бюджеті тиісінше 7, 8 және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50 492,5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47 268,5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2 370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Біржан сал ауданы Баймырза ауылдық округінің бюджеті тиісінше 10, 11 және 12-қосымшаларға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50 567,8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44 207,8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54 717,8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Біржан сал ауданы Бірсуат ауылдық округінің бюджеті тиісінше 13, 14 және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41 607,7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5 360,7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Біржан сал ауданы Уәлихан ауылдық округінің бюджеті тиісінше 16, 17 және 18-қосымшаларға сәйкес, 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Біржан сал ауданы Донской ауылдық округінің бюджеті тиісінше 19, 20 және 21-қосымшаларға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222 670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308 211,2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-85 541,2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85 541,2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Біржан сал ауданы Еңбекшілдер ауылдық округінің бюджеті тиісінше 22, 23 және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79 987,8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75 239,8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81 287,8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Біржан сал ауданы Заурал ауылдық округінің бюджеті тиісінше 25, 26 және 27-қосымшаларға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46 089,4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2 085,2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Біржан сал ауданы Макинка ауылдық округінің бюджеті тиісінше 28, 29 және 30-қосымшаларға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233 380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286 834,2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-53 454,2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53 454,2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Біржан сал ауданы Үлгі ауылдық округінің бюджеті тиісінше 31, 32 және 33-қосымшаларға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-7 802,3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7 802,3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Біржан сал ауданы Заозерный ауылының бюджеті тиісінше 34, 35 және 36-қосымшаларға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Біржан сал ауданы Кеңащы ауылының бюджеті тиісінше 37, 38 және 39-қосымшаларға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2025 - 2027 жылдарға арналған Біржан сал ауданы Краснофлот ауылының бюджеті тиісінше 40, 41 және 42-қосымшаларға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2025 - 2027 жылдарға арналған Біржан сал ауданы Мамай ауылының бюджеті тиісінше 43, 44 және 45-қосымшаларға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4 000 мың теңге;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Степняк қаласының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Аңғал батыр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Донской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Еңбекшілдер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Заурал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Заозерный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Кеңащы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Краснофлот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Мамай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