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a61" w14:textId="6b5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25 желтоқсандағы № С-18/2 "2025 - 2027 жылдарға арналған Біржан сал ауданы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5 қыркүйектегі № С-26/3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сал ауданы мәслихатының "2025 - 2027 жылдарға арналған Біржан сал ауданы Степняк қаласының, ауылдық округтер мен ауылдар бюджеттері туралы" 2024 жылғы 25 желтоқсандағы № 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Біржан сал ауданы Степняк қаласының бюджеті тиісінше 1, 2 және 3-қосымшаларға сәйкес, 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Біржан сал ауданы Аңғал батыр ауылдық округінің бюджеті тиісінше 7, 8 және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Біржан сал ауданы Баймырза ауылдық округінің бюджеті тиісінше 10, 11 және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Біржан сал ауданы Донской ауылдық округінің бюджеті тиісінше 19, 20 және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307 300,2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-85 541,2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85 541,2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Біржан сал ауданы Заурал ауылдық округінің бюджеті тиісінше 25, 26 және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46 090,2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48 175,4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Біржан сал ауданы Макинка ауылдық округінің бюджеті тиісінше 28, 29 және 30-қосымшаларға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286 834,2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53 454,2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Біржан сал ауданы Үлгі ауылдық округінің бюджеті тиісінше 31, 32 және 33-қосымшаларға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Біржан сал ауданы Кеңащы ауылының бюджеті тиісінше 37, 38 және 39-қосымшаларға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2025 - 2027 жылдарға арналған Біржан сал ауданы Мамай ауылының бюджеті тиісінше 43, 44 және 45-қосымшаларға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Кеңащы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