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657f" w14:textId="6bd6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Біржан сал ауданы мәслихатының 2024 жылғы 25 желтоқсандағы № С-18/2 "2025 – 2027 жылдарға арналған Біржан сал ауданы Степняк қаласының, ауылдық округтер мен ауылдар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мәслихатының 2025 жылғы 10 шілдедегі № С-24/3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Біржан сал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Біржан сал ауданы мәслихатының "2025 - 2027 жылдарға арналған Біржан сал ауданы Степняк қаласының, ауылдық округтер мен ауылдар бюджеттері туралы" 2024 жылғы 25 желтоқсандағы № С-18/2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Біржан сал ауданы Степняк қаласының бюджеті тиісінше 1, 2 және 3-қосымшаларға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118 335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59 889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58 446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134 385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-16 050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16 050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2025 - 2027 жылдарға арналған Біржан сал ауданы Уәлихан ауылдық округінің бюджеті тиісінше 16, 17 және 18-қосымшаларға сәйкес, 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63 514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59 703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66 514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3 000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2025 - 2027 жылдарға арналған Біржан сал ауданы Макинка ауылдық округінің бюджеті тиісінше 28, 29 және 30-қосымшаларға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216 919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31 861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185 058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270 373,2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-53 454,2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53 454,2 мың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28, 46, 47–қосымшалары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Біржан сал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С-24/3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Степняк қаласының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С-24/3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Уәлихан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С-24/3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Макинка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С-24/3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облыстық бюджеттен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344278,5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344278,5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Тасшалқар ауылының жолдарын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Қоғам ауылының Төле би, Ы. Алтынсарин, Ақан сері, М. Ғабдуллин көшелерінің кентішілік жолдарын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Макинка ауылының Кирова көшесінің жолдарын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Макинка ауылындағы сумен жабдықтау желілерін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Еңбекшілдер ауылдық округінің Ақтас ауылында құдықтар орнатумен су құбыры желілерін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С-24/3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аудандық бюджеттен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Аңғал батыр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