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ae99" w14:textId="49ca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18 тамыздағы № 8С32-3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Қоржынкөл ауылының бюджеті тиісінше 7, 8, 9-қосымшаларға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70 461,0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71 324,4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863,4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Егіндікөл ауылының бюджеті тиісінше 13, 14, 15-қосымшаларға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212 808,7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154 244,4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219 785,4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-6 976,7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6 976,7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6 976,7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Ұзынкөл ауылдық округінің бюджеті тиісінше 22, 23, 24-қосымшаларға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239 012,7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235 209,7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239 069,2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56,5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4 -қосымшаларына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