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2f7dc" w14:textId="c02f7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Бұланды аудандық мәслихатының 2024 жылғы 25 желтоқсандағы № 8С-26/3 "2025-2027 жылдарға арналған Алтынды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Бұланды аудандық мәслихатының 2025 жылғы 3 шілдедегі № 8С-30/3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Бұланды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Бұланды аудандық мәслихатының "2025-2027 жылдарға арналған Алтынды ауылдық округінің бюджеті туралы" 2024 жылғы 25 желтоқсандағы № 8С-26/3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Алтынды ауылдық округінің бюджеті тиісінше 1, 2 және 3 қосымшаларға сәйкес, соның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35682,0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8281,0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27401,0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38089,0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-2407,0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2407,0 мың теңге."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2025 жылдың 1 қаңтарынан бастап қолданысқа енгiзiледi.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Бұланды аудандық мәслихатының депутаты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Р.Хожабай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Бұланды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03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8С-30/3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Бұланды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8С-26/3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Алтынды ауылдық округінің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27 401,0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-2 407,0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