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940f1" w14:textId="73940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Астрахан аудандық мәслихатының 2024 жылғы 20 желтоқсандағы № 8С-31-6 "Каменка ауылының 2025-2027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Астрахан аудандық мәслихатының 2025 жылғы 18 ақпандағы № 8С-33-8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Астрахан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Астрахан аудандық мәслихатының "Каменка ауылының 2025-2027 жылдарға арналған бюджеті туралы" 2024 жылғы 20 желтоқсандағы № 8С-31-6 (Нормативтік құқықтық актілерді мемлекеттік тіркеу тізілімінде № 205400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Каменка ауылының 2025 – 2027 жылдарға арналған бюджеті тиісінше 1, 2 және 3-қосымшаларға сәйкес, оның ішінде 2025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23791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3570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20221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24355,8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564,8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564,8 мың теңге.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, осы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Астрахан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М.Қожахмет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18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8С-33-8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8С-31-6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Каменка ауылының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24355,8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және коммуникация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-564,8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