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6f61" w14:textId="4416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2024 жылғы 23 желтоқсандағы № 8С 24/2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Атбасар аудандық мәслихатының 2025 жылғы 17 қазандағы № 8С 32/2 шешімі</w:t>
      </w:r>
    </w:p>
    <w:p>
      <w:pPr>
        <w:spacing w:after="0"/>
        <w:ind w:left="0"/>
        <w:jc w:val="both"/>
      </w:pPr>
      <w:bookmarkStart w:name="z1" w:id="0"/>
      <w:r>
        <w:rPr>
          <w:rFonts w:ascii="Times New Roman"/>
          <w:b w:val="false"/>
          <w:i w:val="false"/>
          <w:color w:val="000000"/>
          <w:sz w:val="28"/>
        </w:rPr>
        <w:t>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"2025-2027 жылдарға арналған аудандық бюджет туралы" 2024 жылғы 23 желтоқсандағы № 8С 24/2 (Нормативтік құқықтық актілерді мемлекеттік тіркеудің тізілімінде № 205471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2025-2027 жылдарға арналған аудандық бюджет тиісінше 1, 2 және 3-косымшаларға сәйкес, оның ішінде 2025 жылға келесі көлемдерде бекітілсін:</w:t>
      </w:r>
    </w:p>
    <w:p>
      <w:pPr>
        <w:spacing w:after="0"/>
        <w:ind w:left="0"/>
        <w:jc w:val="both"/>
      </w:pPr>
      <w:r>
        <w:rPr>
          <w:rFonts w:ascii="Times New Roman"/>
          <w:b w:val="false"/>
          <w:i w:val="false"/>
          <w:color w:val="000000"/>
          <w:sz w:val="28"/>
        </w:rPr>
        <w:t>
      1) кірістер – 11 691 043,9 мың теңге, оның ішінде:</w:t>
      </w:r>
    </w:p>
    <w:p>
      <w:pPr>
        <w:spacing w:after="0"/>
        <w:ind w:left="0"/>
        <w:jc w:val="both"/>
      </w:pPr>
      <w:r>
        <w:rPr>
          <w:rFonts w:ascii="Times New Roman"/>
          <w:b w:val="false"/>
          <w:i w:val="false"/>
          <w:color w:val="000000"/>
          <w:sz w:val="28"/>
        </w:rPr>
        <w:t>
      салықтық түсімдер – 2 775 986,8 мың теңге;</w:t>
      </w:r>
    </w:p>
    <w:p>
      <w:pPr>
        <w:spacing w:after="0"/>
        <w:ind w:left="0"/>
        <w:jc w:val="both"/>
      </w:pPr>
      <w:r>
        <w:rPr>
          <w:rFonts w:ascii="Times New Roman"/>
          <w:b w:val="false"/>
          <w:i w:val="false"/>
          <w:color w:val="000000"/>
          <w:sz w:val="28"/>
        </w:rPr>
        <w:t>
      салықтық емес түсімдер – 60 443,8 мың теңге;</w:t>
      </w:r>
    </w:p>
    <w:p>
      <w:pPr>
        <w:spacing w:after="0"/>
        <w:ind w:left="0"/>
        <w:jc w:val="both"/>
      </w:pPr>
      <w:r>
        <w:rPr>
          <w:rFonts w:ascii="Times New Roman"/>
          <w:b w:val="false"/>
          <w:i w:val="false"/>
          <w:color w:val="000000"/>
          <w:sz w:val="28"/>
        </w:rPr>
        <w:t>
      негізгі капиталды сатудан түсетін түсімдер – 15 413,9 мың теңге;</w:t>
      </w:r>
    </w:p>
    <w:p>
      <w:pPr>
        <w:spacing w:after="0"/>
        <w:ind w:left="0"/>
        <w:jc w:val="both"/>
      </w:pPr>
      <w:r>
        <w:rPr>
          <w:rFonts w:ascii="Times New Roman"/>
          <w:b w:val="false"/>
          <w:i w:val="false"/>
          <w:color w:val="000000"/>
          <w:sz w:val="28"/>
        </w:rPr>
        <w:t>
      трансферттер түсімі – 8 839 199,4 мың теңге;</w:t>
      </w:r>
    </w:p>
    <w:p>
      <w:pPr>
        <w:spacing w:after="0"/>
        <w:ind w:left="0"/>
        <w:jc w:val="both"/>
      </w:pPr>
      <w:r>
        <w:rPr>
          <w:rFonts w:ascii="Times New Roman"/>
          <w:b w:val="false"/>
          <w:i w:val="false"/>
          <w:color w:val="000000"/>
          <w:sz w:val="28"/>
        </w:rPr>
        <w:t>
      2) шығындар – 11 961 396,3 мың теңге;</w:t>
      </w:r>
    </w:p>
    <w:p>
      <w:pPr>
        <w:spacing w:after="0"/>
        <w:ind w:left="0"/>
        <w:jc w:val="both"/>
      </w:pPr>
      <w:r>
        <w:rPr>
          <w:rFonts w:ascii="Times New Roman"/>
          <w:b w:val="false"/>
          <w:i w:val="false"/>
          <w:color w:val="000000"/>
          <w:sz w:val="28"/>
        </w:rPr>
        <w:t>
      3) таза бюджеттік кредиттеу – -59 416,1 мың теңге:</w:t>
      </w:r>
    </w:p>
    <w:p>
      <w:pPr>
        <w:spacing w:after="0"/>
        <w:ind w:left="0"/>
        <w:jc w:val="both"/>
      </w:pPr>
      <w:r>
        <w:rPr>
          <w:rFonts w:ascii="Times New Roman"/>
          <w:b w:val="false"/>
          <w:i w:val="false"/>
          <w:color w:val="000000"/>
          <w:sz w:val="28"/>
        </w:rPr>
        <w:t>
      бюджеттік кредиттер – 7 864,0 мың теңге;</w:t>
      </w:r>
    </w:p>
    <w:p>
      <w:pPr>
        <w:spacing w:after="0"/>
        <w:ind w:left="0"/>
        <w:jc w:val="both"/>
      </w:pPr>
      <w:r>
        <w:rPr>
          <w:rFonts w:ascii="Times New Roman"/>
          <w:b w:val="false"/>
          <w:i w:val="false"/>
          <w:color w:val="000000"/>
          <w:sz w:val="28"/>
        </w:rPr>
        <w:t>
      бюджеттік кредиттерді өтеу – 67 280,1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-210 936,3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210 936,3 мың теңге:</w:t>
      </w:r>
    </w:p>
    <w:p>
      <w:pPr>
        <w:spacing w:after="0"/>
        <w:ind w:left="0"/>
        <w:jc w:val="both"/>
      </w:pPr>
      <w:r>
        <w:rPr>
          <w:rFonts w:ascii="Times New Roman"/>
          <w:b w:val="false"/>
          <w:i w:val="false"/>
          <w:color w:val="000000"/>
          <w:sz w:val="28"/>
        </w:rPr>
        <w:t>
      қарыздар түсімі – 7 864,0 мың теңге;</w:t>
      </w:r>
    </w:p>
    <w:p>
      <w:pPr>
        <w:spacing w:after="0"/>
        <w:ind w:left="0"/>
        <w:jc w:val="both"/>
      </w:pPr>
      <w:r>
        <w:rPr>
          <w:rFonts w:ascii="Times New Roman"/>
          <w:b w:val="false"/>
          <w:i w:val="false"/>
          <w:color w:val="000000"/>
          <w:sz w:val="28"/>
        </w:rPr>
        <w:t>
      қарыздарды өтеу – 117 019,6 мың теңге;</w:t>
      </w:r>
    </w:p>
    <w:p>
      <w:pPr>
        <w:spacing w:after="0"/>
        <w:ind w:left="0"/>
        <w:jc w:val="both"/>
      </w:pPr>
      <w:r>
        <w:rPr>
          <w:rFonts w:ascii="Times New Roman"/>
          <w:b w:val="false"/>
          <w:i w:val="false"/>
          <w:color w:val="000000"/>
          <w:sz w:val="28"/>
        </w:rPr>
        <w:t>
      бюджет қаражатының пайдаланылатын қалдықтары – 320 091,9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17 қазандағы</w:t>
            </w:r>
            <w:r>
              <w:br/>
            </w:r>
            <w:r>
              <w:rPr>
                <w:rFonts w:ascii="Times New Roman"/>
                <w:b w:val="false"/>
                <w:i w:val="false"/>
                <w:color w:val="000000"/>
                <w:sz w:val="20"/>
              </w:rPr>
              <w:t>№ 8С 32/2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 24/2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11 691 043,9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15 413,9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15 413,9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8 839 199,4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8 512 475,4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8 512 475,4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11 961 396,3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1 531 044,4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50 748,2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66 512,8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920 637,4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312 845,8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92 737,7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22 584,9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712 073,7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861 935,6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102 544,8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796 329,1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7 203 315,0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7 203 315,0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47 188,7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53 036,5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570 030,0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320 091,9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17 қазандағы № 8С 32/2</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23 желтоқсандағы № 8С 24/2</w:t>
            </w:r>
            <w:r>
              <w:br/>
            </w:r>
            <w:r>
              <w:rPr>
                <w:rFonts w:ascii="Times New Roman"/>
                <w:b w:val="false"/>
                <w:i w:val="false"/>
                <w:color w:val="000000"/>
                <w:sz w:val="20"/>
              </w:rPr>
              <w:t>шешіміне 4-қосымша</w:t>
            </w:r>
          </w:p>
        </w:tc>
      </w:tr>
    </w:tbl>
    <w:bookmarkStart w:name="z9" w:id="5"/>
    <w:p>
      <w:pPr>
        <w:spacing w:after="0"/>
        <w:ind w:left="0"/>
        <w:jc w:val="left"/>
      </w:pPr>
      <w:r>
        <w:rPr>
          <w:rFonts w:ascii="Times New Roman"/>
          <w:b/>
          <w:i w:val="false"/>
          <w:color w:val="000000"/>
        </w:rPr>
        <w:t xml:space="preserve"> 2025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7 193 315,0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қаласындағы орталық қазандықты реконструкциялау,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4 379 795,0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4 379 795,0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жүз пәтерлі бес тұрғын үйді қосуды ескере отырып, жылу желілерін реконструкциялау және салу,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2 813 520,0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2 813 520,0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 міндетті гигиеналық құралдармен (жөргектер) қамтамасыз ету нормаларын ұлғайту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ментальді бұзушылықтары бар балаларға санаторий-курорттық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17 қазандағы № 8С 32/2</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23 желтоқсандағы № 8С 24/2</w:t>
            </w:r>
            <w:r>
              <w:br/>
            </w:r>
            <w:r>
              <w:rPr>
                <w:rFonts w:ascii="Times New Roman"/>
                <w:b w:val="false"/>
                <w:i w:val="false"/>
                <w:color w:val="000000"/>
                <w:sz w:val="20"/>
              </w:rPr>
              <w:t>шешіміне 5-қосымша</w:t>
            </w:r>
          </w:p>
        </w:tc>
      </w:tr>
    </w:tbl>
    <w:bookmarkStart w:name="z11" w:id="6"/>
    <w:p>
      <w:pPr>
        <w:spacing w:after="0"/>
        <w:ind w:left="0"/>
        <w:jc w:val="left"/>
      </w:pPr>
      <w:r>
        <w:rPr>
          <w:rFonts w:ascii="Times New Roman"/>
          <w:b/>
          <w:i w:val="false"/>
          <w:color w:val="000000"/>
        </w:rPr>
        <w:t xml:space="preserve"> 2025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Новосельское ауылындағы су құбырлары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Магдалиновка және Хрящевка ауылдарында су құбырлары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Родионовка мен Калиновка ауылдарында су құбырлары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спорт кешенін салу, жобалық-сметалық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жылумен жабдықтау желілерін салу 2-кезек, жобалық-сметалық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1 009 199,4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су" шаруашылық жүргізу құқығындағы мемлекеттік коммуналдық кәсіпорны кәсіпорнының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ардагерлеріне санаториялық-курорттық емделуге жұмсалған шығындарды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көрсетуге,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санаториялық-курорттық емдеуге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жөніндегі орталықтарды құру және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аудандық мәдениет үйі мен Атбасар орталықтандырылған аудандық кітапханасын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