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5da8" w14:textId="bd75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Ақкөл ауданы Еңбек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22 желтоқсандағы № С 52-7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ауданы Еңбек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85 594,4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77 667,4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87 996,4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-2 402,0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2 402,0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Еңбек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жылы – 35 110,0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жылы – 35 923,0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жылы – 35 586,0 мың теңге.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Еңбек ауылдық округінің 2026 жылға арналған бюджетінде осы шешімнің 4-қосымшасына сәйкес аудандық бюджеттен ағымдағы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ауылдық округінің 2026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ішкі салыктар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баска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ауылдық округінің 2028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аудандық маңызы бар қала, ауыл, ауылдық округ бюджеттерiне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ауданы Еңбек ауылдық округі әкімінің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объектілерінің қоршауларын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