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0ec4" w14:textId="cc40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әкімшілік шекараларында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2025 жылғы 4 қарашадағы № А- 11/369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Степногорск қаласының әкімшілік шекараларында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Степногорск қаласы әкімінің орынбасары Ф.Е. Байқасовқа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2026 жылғы 1 қаңтардан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Степногорск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әкімшілік шекараларында салық салу объектінің орналасқан жерін ескеретін аймақтарға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әкімшілік шекараларында салық салу объектінің орналасқан жерін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саяжай учаскелері иелерінің тұтыну кооперативі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"Пригородный"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коммуналдық-қойма аумағы, "Центральный", "Ветеран", "Ветеран-2", "Новый", "Сигнал" гараж кооперативтері, Вокзал маңы аумағы, резервтік аумақ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аймақ, бау-бақша (қала шегінен тыс)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Қырык құдык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Новокранштадтка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