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9d32" w14:textId="b8f9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Краснояр ауылдық округінің бюджеті туралы</w:t>
      </w:r>
    </w:p>
    <w:p>
      <w:pPr>
        <w:spacing w:after="0"/>
        <w:ind w:left="0"/>
        <w:jc w:val="both"/>
      </w:pPr>
      <w:r>
        <w:rPr>
          <w:rFonts w:ascii="Times New Roman"/>
          <w:b w:val="false"/>
          <w:i w:val="false"/>
          <w:color w:val="000000"/>
          <w:sz w:val="28"/>
        </w:rPr>
        <w:t>Ақмола облысы Көкшетау қалалық мәслихатының 2025 жылғы 23 желтоқсандағы № С-28/6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3 -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Краснояр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563 897,0 мың теңге, соның ішінде:</w:t>
      </w:r>
    </w:p>
    <w:p>
      <w:pPr>
        <w:spacing w:after="0"/>
        <w:ind w:left="0"/>
        <w:jc w:val="both"/>
      </w:pPr>
      <w:r>
        <w:rPr>
          <w:rFonts w:ascii="Times New Roman"/>
          <w:b w:val="false"/>
          <w:i w:val="false"/>
          <w:color w:val="000000"/>
          <w:sz w:val="28"/>
        </w:rPr>
        <w:t>
      салықтық түсімдер – 120 390,0 мың теңге;</w:t>
      </w:r>
    </w:p>
    <w:p>
      <w:pPr>
        <w:spacing w:after="0"/>
        <w:ind w:left="0"/>
        <w:jc w:val="both"/>
      </w:pPr>
      <w:r>
        <w:rPr>
          <w:rFonts w:ascii="Times New Roman"/>
          <w:b w:val="false"/>
          <w:i w:val="false"/>
          <w:color w:val="000000"/>
          <w:sz w:val="28"/>
        </w:rPr>
        <w:t>
      салықтық емес түсімдер– 54,0 мың теңге;</w:t>
      </w:r>
    </w:p>
    <w:p>
      <w:pPr>
        <w:spacing w:after="0"/>
        <w:ind w:left="0"/>
        <w:jc w:val="both"/>
      </w:pPr>
      <w:r>
        <w:rPr>
          <w:rFonts w:ascii="Times New Roman"/>
          <w:b w:val="false"/>
          <w:i w:val="false"/>
          <w:color w:val="000000"/>
          <w:sz w:val="28"/>
        </w:rPr>
        <w:t>
      трансферттер түсімі –443 453,0 мың теңге;</w:t>
      </w:r>
    </w:p>
    <w:p>
      <w:pPr>
        <w:spacing w:after="0"/>
        <w:ind w:left="0"/>
        <w:jc w:val="both"/>
      </w:pPr>
      <w:r>
        <w:rPr>
          <w:rFonts w:ascii="Times New Roman"/>
          <w:b w:val="false"/>
          <w:i w:val="false"/>
          <w:color w:val="000000"/>
          <w:sz w:val="28"/>
        </w:rPr>
        <w:t>
      2) шығындар –563 897,0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-0,0 мың теңге.</w:t>
      </w:r>
    </w:p>
    <w:bookmarkStart w:name="z3" w:id="2"/>
    <w:p>
      <w:pPr>
        <w:spacing w:after="0"/>
        <w:ind w:left="0"/>
        <w:jc w:val="both"/>
      </w:pPr>
      <w:r>
        <w:rPr>
          <w:rFonts w:ascii="Times New Roman"/>
          <w:b w:val="false"/>
          <w:i w:val="false"/>
          <w:color w:val="000000"/>
          <w:sz w:val="28"/>
        </w:rPr>
        <w:t>
      2. 2026 жылға арналған Краснояр ауылдық округі бюджеті кірістерінің құрамында Көкшетау қаласының бюджетінен 443 453,0 мың теңге көлемінде бюджеттік субвенция ескерілсін.</w:t>
      </w:r>
    </w:p>
    <w:bookmarkEnd w:id="2"/>
    <w:bookmarkStart w:name="z4" w:id="3"/>
    <w:p>
      <w:pPr>
        <w:spacing w:after="0"/>
        <w:ind w:left="0"/>
        <w:jc w:val="both"/>
      </w:pPr>
      <w:r>
        <w:rPr>
          <w:rFonts w:ascii="Times New Roman"/>
          <w:b w:val="false"/>
          <w:i w:val="false"/>
          <w:color w:val="000000"/>
          <w:sz w:val="28"/>
        </w:rPr>
        <w:t>
      3.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3"/>
    <w:bookmarkStart w:name="z5" w:id="4"/>
    <w:p>
      <w:pPr>
        <w:spacing w:after="0"/>
        <w:ind w:left="0"/>
        <w:jc w:val="both"/>
      </w:pPr>
      <w:r>
        <w:rPr>
          <w:rFonts w:ascii="Times New Roman"/>
          <w:b w:val="false"/>
          <w:i w:val="false"/>
          <w:color w:val="000000"/>
          <w:sz w:val="28"/>
        </w:rPr>
        <w:t>
      4. Осы шешім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№С-28/6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2026 жылға арналған Краснояр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№С-28/6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2027 жылға арналған Краснояр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№С-28/6 шешіміне</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2028 жылға арналған Краснояр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