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c966" w14:textId="32dc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оңайлатылған декларация негізінде арнайы салық режимін қолдану кезінде салықтардың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28 қарашадағы № С-26/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4%-дан 3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