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c711" w14:textId="e45c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мәслихатының 2024 жылғы 25 желтоқсандағы № С-18/3 "2025-2027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2025 жылғы 29 қыркүйектегі № С-25/3 шешімі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 мәслихатының "2025-2027 жылдарға арналған қалалық бюджеті туралы" 2024 жылғы 25 желтоқсандағы № С-18/3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қалалық бюджеті тиісінше 1, 2 және 3–қосымшаларға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91 356 747,3 мың теңге, соның ішінде:</w:t>
      </w:r>
    </w:p>
    <w:p>
      <w:pPr>
        <w:spacing w:after="0"/>
        <w:ind w:left="0"/>
        <w:jc w:val="both"/>
      </w:pPr>
      <w:r>
        <w:rPr>
          <w:rFonts w:ascii="Times New Roman"/>
          <w:b w:val="false"/>
          <w:i w:val="false"/>
          <w:color w:val="000000"/>
          <w:sz w:val="28"/>
        </w:rPr>
        <w:t>
      салықтық түсімдер – 65 503 265,1 мың теңге;</w:t>
      </w:r>
    </w:p>
    <w:p>
      <w:pPr>
        <w:spacing w:after="0"/>
        <w:ind w:left="0"/>
        <w:jc w:val="both"/>
      </w:pPr>
      <w:r>
        <w:rPr>
          <w:rFonts w:ascii="Times New Roman"/>
          <w:b w:val="false"/>
          <w:i w:val="false"/>
          <w:color w:val="000000"/>
          <w:sz w:val="28"/>
        </w:rPr>
        <w:t>
      салықтық емес түсімдер – 206 306,0 мың теңге;</w:t>
      </w:r>
    </w:p>
    <w:p>
      <w:pPr>
        <w:spacing w:after="0"/>
        <w:ind w:left="0"/>
        <w:jc w:val="both"/>
      </w:pPr>
      <w:r>
        <w:rPr>
          <w:rFonts w:ascii="Times New Roman"/>
          <w:b w:val="false"/>
          <w:i w:val="false"/>
          <w:color w:val="000000"/>
          <w:sz w:val="28"/>
        </w:rPr>
        <w:t>
      негізгі капиталды сатудан түсетін түсімдер – 6 065 160,2 мың теңге;</w:t>
      </w:r>
    </w:p>
    <w:p>
      <w:pPr>
        <w:spacing w:after="0"/>
        <w:ind w:left="0"/>
        <w:jc w:val="both"/>
      </w:pPr>
      <w:r>
        <w:rPr>
          <w:rFonts w:ascii="Times New Roman"/>
          <w:b w:val="false"/>
          <w:i w:val="false"/>
          <w:color w:val="000000"/>
          <w:sz w:val="28"/>
        </w:rPr>
        <w:t>
      трансферттер түсімі – 19 582 016,0 мың теңге;</w:t>
      </w:r>
    </w:p>
    <w:p>
      <w:pPr>
        <w:spacing w:after="0"/>
        <w:ind w:left="0"/>
        <w:jc w:val="both"/>
      </w:pPr>
      <w:r>
        <w:rPr>
          <w:rFonts w:ascii="Times New Roman"/>
          <w:b w:val="false"/>
          <w:i w:val="false"/>
          <w:color w:val="000000"/>
          <w:sz w:val="28"/>
        </w:rPr>
        <w:t>
      2) шығындар – 89 648 484,1 мың теңге;</w:t>
      </w:r>
    </w:p>
    <w:p>
      <w:pPr>
        <w:spacing w:after="0"/>
        <w:ind w:left="0"/>
        <w:jc w:val="both"/>
      </w:pPr>
      <w:r>
        <w:rPr>
          <w:rFonts w:ascii="Times New Roman"/>
          <w:b w:val="false"/>
          <w:i w:val="false"/>
          <w:color w:val="000000"/>
          <w:sz w:val="28"/>
        </w:rPr>
        <w:t>
      3) таза бюджеттік кредиттеу – - 193 298,0 мың теңге, соның ішінде:</w:t>
      </w:r>
    </w:p>
    <w:p>
      <w:pPr>
        <w:spacing w:after="0"/>
        <w:ind w:left="0"/>
        <w:jc w:val="both"/>
      </w:pPr>
      <w:r>
        <w:rPr>
          <w:rFonts w:ascii="Times New Roman"/>
          <w:b w:val="false"/>
          <w:i w:val="false"/>
          <w:color w:val="000000"/>
          <w:sz w:val="28"/>
        </w:rPr>
        <w:t>
      бюджеттік кредиттер – 31 456,0 мың теңге;</w:t>
      </w:r>
    </w:p>
    <w:p>
      <w:pPr>
        <w:spacing w:after="0"/>
        <w:ind w:left="0"/>
        <w:jc w:val="both"/>
      </w:pPr>
      <w:r>
        <w:rPr>
          <w:rFonts w:ascii="Times New Roman"/>
          <w:b w:val="false"/>
          <w:i w:val="false"/>
          <w:color w:val="000000"/>
          <w:sz w:val="28"/>
        </w:rPr>
        <w:t>
      бюджеттік кредиттерді өтеу – 224 754,0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1 901 561,2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-1 901 561,2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"4. 2025 жылға арналған қалалық бюджет шығындарында қарастырылғаны ескерілсін:</w:t>
      </w:r>
    </w:p>
    <w:p>
      <w:pPr>
        <w:spacing w:after="0"/>
        <w:ind w:left="0"/>
        <w:jc w:val="both"/>
      </w:pPr>
      <w:r>
        <w:rPr>
          <w:rFonts w:ascii="Times New Roman"/>
          <w:b w:val="false"/>
          <w:i w:val="false"/>
          <w:color w:val="000000"/>
          <w:sz w:val="28"/>
        </w:rPr>
        <w:t>
      1) 51 972,6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343,5 мың теңге сомасында;</w:t>
      </w:r>
    </w:p>
    <w:p>
      <w:pPr>
        <w:spacing w:after="0"/>
        <w:ind w:left="0"/>
        <w:jc w:val="both"/>
      </w:pPr>
      <w:r>
        <w:rPr>
          <w:rFonts w:ascii="Times New Roman"/>
          <w:b w:val="false"/>
          <w:i w:val="false"/>
          <w:color w:val="000000"/>
          <w:sz w:val="28"/>
        </w:rPr>
        <w:t>
      абаттандыру мен көгалдандыруға 16 554,7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19 748,9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5 001,1 мың теңге сомасында;</w:t>
      </w:r>
    </w:p>
    <w:p>
      <w:pPr>
        <w:spacing w:after="0"/>
        <w:ind w:left="0"/>
        <w:jc w:val="both"/>
      </w:pPr>
      <w:r>
        <w:rPr>
          <w:rFonts w:ascii="Times New Roman"/>
          <w:b w:val="false"/>
          <w:i w:val="false"/>
          <w:color w:val="000000"/>
          <w:sz w:val="28"/>
        </w:rPr>
        <w:t>
      автомобиль жолдарын күрделі және орташа жөндеуге 10 324,4 мың теңге сомасында;";</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С-25/3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№С-18/3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2025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91 356 747,3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65 503 265,1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19 582 016,0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89 648 484,1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6 328 934,2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6 328 934,2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25 423 259,8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4 268 816,8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7 990 315,2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4 686 820,7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2 348 475,8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33 266 378,9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33 266 378,9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- 1 901 561,2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№С-25/3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№С-18/3 шешіміне</w:t>
            </w:r>
            <w:r>
              <w:br/>
            </w:r>
            <w:r>
              <w:rPr>
                <w:rFonts w:ascii="Times New Roman"/>
                <w:b w:val="false"/>
                <w:i w:val="false"/>
                <w:color w:val="000000"/>
                <w:sz w:val="20"/>
              </w:rPr>
              <w:t>4-қосымша</w:t>
            </w:r>
          </w:p>
        </w:tc>
      </w:tr>
    </w:tbl>
    <w:bookmarkStart w:name="z10" w:id="5"/>
    <w:p>
      <w:pPr>
        <w:spacing w:after="0"/>
        <w:ind w:left="0"/>
        <w:jc w:val="left"/>
      </w:pPr>
      <w:r>
        <w:rPr>
          <w:rFonts w:ascii="Times New Roman"/>
          <w:b/>
          <w:i w:val="false"/>
          <w:color w:val="000000"/>
        </w:rPr>
        <w:t xml:space="preserve"> 2025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2 144 959,0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Красный Яр ауылында блокты-модульдік қазандық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№С-25/3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№С-18/3 шешіміне</w:t>
            </w:r>
            <w:r>
              <w:br/>
            </w:r>
            <w:r>
              <w:rPr>
                <w:rFonts w:ascii="Times New Roman"/>
                <w:b w:val="false"/>
                <w:i w:val="false"/>
                <w:color w:val="000000"/>
                <w:sz w:val="20"/>
              </w:rPr>
              <w:t>5-қосымша</w:t>
            </w:r>
          </w:p>
        </w:tc>
      </w:tr>
    </w:tbl>
    <w:bookmarkStart w:name="z12" w:id="6"/>
    <w:p>
      <w:pPr>
        <w:spacing w:after="0"/>
        <w:ind w:left="0"/>
        <w:jc w:val="left"/>
      </w:pPr>
      <w:r>
        <w:rPr>
          <w:rFonts w:ascii="Times New Roman"/>
          <w:b/>
          <w:i w:val="false"/>
          <w:color w:val="000000"/>
        </w:rPr>
        <w:t xml:space="preserve"> 2025 жылға арналған Көкшетау қаласының бюджетiне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17 437 057,0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5 800 464,8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1 362 923,2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"Белсенді ұзақ өмір сүру" орталығын ашылуға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 аумағындағы ұрыс қимылдарының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4 292 541,6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жолдарын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1 419 022,5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Бигелдинов, Серкебаев, Гагарин, Жүнісов, Осипенко көшелеріндегі жолдарды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аула аумақтарын күрделі жөндеу (1-кезең)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жеңілдікпен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қасбеттерін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жолдарды орташа жөндеу, №4 лот, Иконникова көшесі, Папанина көшесі, К.Цеткин көшесі, Кошевого көшесі. Чернышевского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Сарыара" шағын ауданындағы инженерлік желілерді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11 636 592,2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 (7- көшесі, 8- көшесі, 9-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Сарыарқа шағын ауданында 10- көш. жолдар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шағын ауданындағы 1500 орынға арналған мектепке (бұрынғы №10 мектеп) №1 кіреберіс және №2 кіреберіс жолын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М. Ғабдуллин көшесіне шығумен, 1500 оқушыға арналған жалпы орта білім беру мектебіне кірме жолмен N.Nazarbaev даңғылы жолын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8 160 868,5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Көктем шағын ауданының солтүстігіне қарай бес қабатты көппәтерлі тұрғын үй салу (1-позиция)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желілері, абаттандыру және сметалық құжаттамасы бар) (I позиция-4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уч.21Г және уч.24В мекен-жайы бойынша оранласқан: көппәтерлі тұрғын үйлердің құрылысы (сыртқы инженерлік желілері, абаттандыру және сметалық құжаттамасы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1 335 176,3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желілерсіз, абаттандырусыз) (II позиция-5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(А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(Б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шығын ауданының солтүстігіне қарай үш 5 қабатты тұрғын үйге (1,2,3 кез.) аббатандыру, сыртқы жарықтандыру және телефондыру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учаскедегі сегіз көп пәтерлі тұрғын үйлерге сыртқы инженерлік желілер салу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каласында көпфункционалды кешен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су тазарту имараттарын қайта жаңарту және кеңейту,"Көкшетау қ. су тазарту имараттарын қайта жаңарту және кеңейту"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1 236 608,1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286 986,2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күл үйіндісі тостағанының қойыртпақ өткізгіштерінің тарату жүйесін қайта жаңартуға және күл үйіндісі тостағанының бөгетінің денесін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Ж. Саин көшесі (ОблМАИ-дан ТК-8-5-ке дейін) бойынша 2Ду 500 мм-ден 2Ду 500 мм-ге дейін және одан әрі Домбыралы көшесі бойынша 2Ду 400 мм-ге (Ж. Саин көшесінен Шевченко көшесіне дейін) ТМ-1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АҚ-2 "Көкшетау Жылу" ШЖҚ МКК көзінде эмиссиялар мониторингінің автоматтандырылған жүйесін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"Қазақстан Республикасы Әділет министрлігінің Сот сараптамалары орталығы" республикалық қазыналық кәсіпорны филиалының мекен-жайы: Көкшетау қ. Шоқан Уәлиханов к-сі, 200 үй әкімшілік ғимаратын қайта жаңарту, жобалау-сметалық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Сарыарқа шағын ауданында 1500 орындық № 23 мектепке инженерлік желілер салу" (кадастрлық нөмірі: 01-174-014-2052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1200 орындық балабақша мен мектепке 10кВ кабель желісін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1500 орындық № 20 мектепке инженерлік желілер салу" жобасын іске асыру басталды (кадастрлық нөмірі: 01-174-014-2087)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сотының фронт-офис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Потанин көшесі – Байтұрсынов көшесі бойындағы (Жүнісов к. бұрышы ТК-24-тен Янко к. дейін) 500 мм 2Ду-ден 700 мм 2Ду-ға жалғастырғыш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"Көкшетау Жылу" ШЖҚ МКК үшін "КВТК 100-150 су жылытатын тозаң көмір қазандығының БӨАжА дала деңгейі мен ТП АБЖ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және Быковский көшелерінің қиылысында көппәтерлі тұрғын үй кешенін салуға арналған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992 325,8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№9 РК-2 ст. қазандық агрегатынан кейін орнатылған электр сүзгісін ауыстыруға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