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bee" w14:textId="4b7c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"2025-2026 оқу жылына техникалық және кәсіптік, орта білімнен кейінгі білімі бар кадрларды даярлауға арналған мемлекеттік білім беру тапсырысын бекіту туралы" Ақмола облысы әкімдігінің 2025 жылғы 30 мамырдағы № А-6/290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2025 жылғы 31 қазанда № А-11/564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"2025-2026 оқу жылына техникалық және кәсіптік, орта білімнен кейінгі білімі бар кадрларды даярлауға арналған мемлекеттік білім беру тапсырысын бекіту туралы" Ақмола облысы әкімдігінің 2025 жылғы 30 мамырдағы № А-6/290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2025 жылғы 1 қыркүйектен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№А-11/564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техникалық және кәсіптік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 және сақтандыру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(салалар және қолдану аясы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Жаратылыстану ғылымдары, математика және статистика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"Геологиялық суретке түсіру, пайдалы қазба кен орындарын іздеу мен барлау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"Табиғи ресурстарды қорғау және ұтымды пайдалану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 мен жабдықтау жүйелері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және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"Жерге орналастыру"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"Электрмен қамтамасыз ету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"Құрылыстағы сметалық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"Темір жол құрылысы, жол және жол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"Элеватор, ұн тарту, жарма және құрама жем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"Пайдалы қазбалар кен орындарын ашық қазу"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"Жылу электр станцияларының жылу энергетикалық қондырғылары"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"Сүт және сүт өнімдерін өндіру"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"Аңшылық және аң өсіру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"Медициналық-профилактикалық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"Лабораториялық диагностика"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"Еңбекті қорғау және технологиялық процестердің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 қозғалысын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"Темір жолкөлігінде тасымалдауды ұйымдастыру және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2025- 2026 оқу жылына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қамтамасыздандыру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