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07d84" w14:textId="1407d8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 Ақмола облыстық мәслихатының 2024 жылғы 11 желтоқсандағы № 8С-16-2 шешіміне өзгерістер енгізу туралы</w:t>
      </w:r>
    </w:p>
    <w:p>
      <w:pPr>
        <w:spacing w:after="0"/>
        <w:ind w:left="0"/>
        <w:jc w:val="both"/>
      </w:pPr>
      <w:r>
        <w:rPr>
          <w:rFonts w:ascii="Times New Roman"/>
          <w:b w:val="false"/>
          <w:i w:val="false"/>
          <w:color w:val="000000"/>
          <w:sz w:val="28"/>
        </w:rPr>
        <w:t>Ақмола облыстық мәслихатының 2025 жылғы 27 қарашадағы № 8С-23-2 қаулысы</w:t>
      </w:r>
    </w:p>
    <w:p>
      <w:pPr>
        <w:spacing w:after="0"/>
        <w:ind w:left="0"/>
        <w:jc w:val="both"/>
      </w:pPr>
      <w:bookmarkStart w:name="z1" w:id="0"/>
      <w:r>
        <w:rPr>
          <w:rFonts w:ascii="Times New Roman"/>
          <w:b w:val="false"/>
          <w:i w:val="false"/>
          <w:color w:val="000000"/>
          <w:sz w:val="28"/>
        </w:rPr>
        <w:t>
      Ақмола облыстық мәслихаты ШЕШIМ ҚАБЫЛДАДЫ:</w:t>
      </w:r>
    </w:p>
    <w:bookmarkEnd w:id="0"/>
    <w:bookmarkStart w:name="z2" w:id="1"/>
    <w:p>
      <w:pPr>
        <w:spacing w:after="0"/>
        <w:ind w:left="0"/>
        <w:jc w:val="both"/>
      </w:pPr>
      <w:r>
        <w:rPr>
          <w:rFonts w:ascii="Times New Roman"/>
          <w:b w:val="false"/>
          <w:i w:val="false"/>
          <w:color w:val="000000"/>
          <w:sz w:val="28"/>
        </w:rPr>
        <w:t xml:space="preserve">
      1. "2025-2027 жылдарға арналған облыстық бюджет туралы" Ақмола облыстық мәслихатының 2024 жылғы 11 желтоқсандағы № 8С-16-2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2025-2027 жылдарға арналған облыстық бюджет тиісінше осы шешімнің 1, 2 және 3 қосымшаларға сәйкес, оның ішінде 2025 жылға мынадай көлемдерде бекітілсін:</w:t>
      </w:r>
    </w:p>
    <w:p>
      <w:pPr>
        <w:spacing w:after="0"/>
        <w:ind w:left="0"/>
        <w:jc w:val="both"/>
      </w:pPr>
      <w:r>
        <w:rPr>
          <w:rFonts w:ascii="Times New Roman"/>
          <w:b w:val="false"/>
          <w:i w:val="false"/>
          <w:color w:val="000000"/>
          <w:sz w:val="28"/>
        </w:rPr>
        <w:t>
      1) кірістер – 608 395 070,5 мың теңге, оның ішінде:</w:t>
      </w:r>
    </w:p>
    <w:p>
      <w:pPr>
        <w:spacing w:after="0"/>
        <w:ind w:left="0"/>
        <w:jc w:val="both"/>
      </w:pPr>
      <w:r>
        <w:rPr>
          <w:rFonts w:ascii="Times New Roman"/>
          <w:b w:val="false"/>
          <w:i w:val="false"/>
          <w:color w:val="000000"/>
          <w:sz w:val="28"/>
        </w:rPr>
        <w:t>
      салықтық түсімдер – 89 083 471,5 мың теңге;</w:t>
      </w:r>
    </w:p>
    <w:p>
      <w:pPr>
        <w:spacing w:after="0"/>
        <w:ind w:left="0"/>
        <w:jc w:val="both"/>
      </w:pPr>
      <w:r>
        <w:rPr>
          <w:rFonts w:ascii="Times New Roman"/>
          <w:b w:val="false"/>
          <w:i w:val="false"/>
          <w:color w:val="000000"/>
          <w:sz w:val="28"/>
        </w:rPr>
        <w:t>
      салықтық емес түсімдер – 22 297 013,8 мың теңге;</w:t>
      </w:r>
    </w:p>
    <w:p>
      <w:pPr>
        <w:spacing w:after="0"/>
        <w:ind w:left="0"/>
        <w:jc w:val="both"/>
      </w:pPr>
      <w:r>
        <w:rPr>
          <w:rFonts w:ascii="Times New Roman"/>
          <w:b w:val="false"/>
          <w:i w:val="false"/>
          <w:color w:val="000000"/>
          <w:sz w:val="28"/>
        </w:rPr>
        <w:t>
      негізгі капиталды сатудан түсетін түсімдер – 19 466,3 мың тенге;</w:t>
      </w:r>
    </w:p>
    <w:p>
      <w:pPr>
        <w:spacing w:after="0"/>
        <w:ind w:left="0"/>
        <w:jc w:val="both"/>
      </w:pPr>
      <w:r>
        <w:rPr>
          <w:rFonts w:ascii="Times New Roman"/>
          <w:b w:val="false"/>
          <w:i w:val="false"/>
          <w:color w:val="000000"/>
          <w:sz w:val="28"/>
        </w:rPr>
        <w:t>
      трансферттер түсімі – 496 995 118,9 мың теңге;</w:t>
      </w:r>
    </w:p>
    <w:p>
      <w:pPr>
        <w:spacing w:after="0"/>
        <w:ind w:left="0"/>
        <w:jc w:val="both"/>
      </w:pPr>
      <w:r>
        <w:rPr>
          <w:rFonts w:ascii="Times New Roman"/>
          <w:b w:val="false"/>
          <w:i w:val="false"/>
          <w:color w:val="000000"/>
          <w:sz w:val="28"/>
        </w:rPr>
        <w:t>
      2) шығындар – 609 916 947,8 мың теңге;</w:t>
      </w:r>
    </w:p>
    <w:p>
      <w:pPr>
        <w:spacing w:after="0"/>
        <w:ind w:left="0"/>
        <w:jc w:val="both"/>
      </w:pPr>
      <w:r>
        <w:rPr>
          <w:rFonts w:ascii="Times New Roman"/>
          <w:b w:val="false"/>
          <w:i w:val="false"/>
          <w:color w:val="000000"/>
          <w:sz w:val="28"/>
        </w:rPr>
        <w:t>
      3) таза бюджеттік кредиттеу – 15 304 419,0 мың теңге, оның ішінде:</w:t>
      </w:r>
    </w:p>
    <w:p>
      <w:pPr>
        <w:spacing w:after="0"/>
        <w:ind w:left="0"/>
        <w:jc w:val="both"/>
      </w:pPr>
      <w:r>
        <w:rPr>
          <w:rFonts w:ascii="Times New Roman"/>
          <w:b w:val="false"/>
          <w:i w:val="false"/>
          <w:color w:val="000000"/>
          <w:sz w:val="28"/>
        </w:rPr>
        <w:t>
      бюджеттік кредиттер – 29 509 877,9 мың теңге;</w:t>
      </w:r>
    </w:p>
    <w:p>
      <w:pPr>
        <w:spacing w:after="0"/>
        <w:ind w:left="0"/>
        <w:jc w:val="both"/>
      </w:pPr>
      <w:r>
        <w:rPr>
          <w:rFonts w:ascii="Times New Roman"/>
          <w:b w:val="false"/>
          <w:i w:val="false"/>
          <w:color w:val="000000"/>
          <w:sz w:val="28"/>
        </w:rPr>
        <w:t>
      бюджеттік кредиттерді өтеу – 14 205 458,9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2 493 672,1 мың теңге, оның ішінде:</w:t>
      </w:r>
    </w:p>
    <w:p>
      <w:pPr>
        <w:spacing w:after="0"/>
        <w:ind w:left="0"/>
        <w:jc w:val="both"/>
      </w:pPr>
      <w:r>
        <w:rPr>
          <w:rFonts w:ascii="Times New Roman"/>
          <w:b w:val="false"/>
          <w:i w:val="false"/>
          <w:color w:val="000000"/>
          <w:sz w:val="28"/>
        </w:rPr>
        <w:t>
      қаржы активтерін сатып алу - 2 500 441,0 мың теңге;</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- 6 768,9 мың теңге; </w:t>
      </w:r>
    </w:p>
    <w:p>
      <w:pPr>
        <w:spacing w:after="0"/>
        <w:ind w:left="0"/>
        <w:jc w:val="both"/>
      </w:pPr>
      <w:r>
        <w:rPr>
          <w:rFonts w:ascii="Times New Roman"/>
          <w:b w:val="false"/>
          <w:i w:val="false"/>
          <w:color w:val="000000"/>
          <w:sz w:val="28"/>
        </w:rPr>
        <w:t>
      5) бюджет тапшылығы (профициті) – -19 319 968,4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19 319 968,4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"8. 2025 жылға арналған облыстық бюджетте 12 699 028,4 мың теңге сомасында қарыздарды өтеу қарастырылғаны ескерiлсiн, оның ішінде: жергілікті атқарушы органның борышын өтеу – 6 097 533,0 мың теңге, жергiлiктi атқарушы органның жоғары тұрған бюджет алдындағы борышын өтеу – 6 601 495,4 мың теңге.";</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шешiм 2025 жылғы 1 қаңтардан бастап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 әкімінің</w:t>
            </w:r>
          </w:p>
          <w:p>
            <w:pPr>
              <w:spacing w:after="20"/>
              <w:ind w:left="20"/>
              <w:jc w:val="both"/>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2025 жылғы "27" қарашада</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экономика</w:t>
            </w:r>
          </w:p>
          <w:p>
            <w:pPr>
              <w:spacing w:after="20"/>
              <w:ind w:left="20"/>
              <w:jc w:val="both"/>
            </w:pPr>
          </w:p>
          <w:p>
            <w:pPr>
              <w:spacing w:after="20"/>
              <w:ind w:left="20"/>
              <w:jc w:val="both"/>
            </w:pPr>
            <w:r>
              <w:rPr>
                <w:rFonts w:ascii="Times New Roman"/>
                <w:b w:val="false"/>
                <w:i/>
                <w:color w:val="000000"/>
                <w:sz w:val="20"/>
              </w:rPr>
              <w:t>және бюджеттік жоспарлау басқармасы"</w:t>
            </w:r>
          </w:p>
          <w:p>
            <w:pPr>
              <w:spacing w:after="20"/>
              <w:ind w:left="20"/>
              <w:jc w:val="both"/>
            </w:pPr>
            <w:r>
              <w:rPr>
                <w:rFonts w:ascii="Times New Roman"/>
                <w:b w:val="false"/>
                <w:i/>
                <w:color w:val="000000"/>
                <w:sz w:val="20"/>
              </w:rPr>
              <w:t>мемлекеттік мекемесі басшысының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А.Ібікенов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2025 </w:t>
            </w:r>
            <w:r>
              <w:rPr>
                <w:rFonts w:ascii="Times New Roman"/>
                <w:b/>
                <w:i w:val="false"/>
                <w:color w:val="000000"/>
                <w:sz w:val="20"/>
              </w:rPr>
              <w:t>жылғы</w:t>
            </w:r>
            <w:r>
              <w:rPr>
                <w:rFonts w:ascii="Times New Roman"/>
                <w:b/>
                <w:i w:val="false"/>
                <w:color w:val="000000"/>
                <w:sz w:val="20"/>
              </w:rPr>
              <w:t xml:space="preserve"> "27" </w:t>
            </w:r>
            <w:r>
              <w:rPr>
                <w:rFonts w:ascii="Times New Roman"/>
                <w:b/>
                <w:i w:val="false"/>
                <w:color w:val="000000"/>
                <w:sz w:val="20"/>
              </w:rPr>
              <w:t>қарашада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27 қарашадағы</w:t>
            </w:r>
            <w:r>
              <w:br/>
            </w:r>
            <w:r>
              <w:rPr>
                <w:rFonts w:ascii="Times New Roman"/>
                <w:b w:val="false"/>
                <w:i w:val="false"/>
                <w:color w:val="000000"/>
                <w:sz w:val="20"/>
              </w:rPr>
              <w:t>№ 8С-23-2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8С-16-2 шешіміне</w:t>
            </w:r>
            <w:r>
              <w:br/>
            </w:r>
            <w:r>
              <w:rPr>
                <w:rFonts w:ascii="Times New Roman"/>
                <w:b w:val="false"/>
                <w:i w:val="false"/>
                <w:color w:val="000000"/>
                <w:sz w:val="20"/>
              </w:rPr>
              <w:t>1-қосымша</w:t>
            </w:r>
          </w:p>
        </w:tc>
      </w:tr>
    </w:tbl>
    <w:bookmarkStart w:name="z8" w:id="4"/>
    <w:p>
      <w:pPr>
        <w:spacing w:after="0"/>
        <w:ind w:left="0"/>
        <w:jc w:val="left"/>
      </w:pPr>
      <w:r>
        <w:rPr>
          <w:rFonts w:ascii="Times New Roman"/>
          <w:b/>
          <w:i w:val="false"/>
          <w:color w:val="000000"/>
        </w:rPr>
        <w:t xml:space="preserve"> 2025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608 395 070,5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89 083 471,5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83 634 658,4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18 757 422,4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64 877 236,0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5 448 813,1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5 421 574,1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22 297 013,8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2 180 309,7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банк шоттарына орналастырғаны үшін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12 583 334,1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12 583 334,1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496 995 118,9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46 024 087,9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46 024 087,9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450 971 031,0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450 971 031,0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609 916 947,8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6 773 615,3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4 117 949,7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2 351 118,9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17 151 427,2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17 117 246,2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15 528 631,2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272 096 137,8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1 748 019,9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792 148,0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939 486,9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256 330 599,4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3 796 200,1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3 219 886,7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24 709 039,1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3 466 341,0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5 901 913,3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126 597 066,4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26 516 612,3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36 204 378,7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8 288 056,4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7 546 236,2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5 716 052,7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1 289 386,5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17 947 319,7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16 410 891,7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840 538,8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20 613 143,3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17 542 951,7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2 371 362,5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4 169 967,6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2 466 306,5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5 808 218,9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66 531 291,2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66 531 291,2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2 390 890,1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9 213 376,4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54 695 047,4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22 989 383,4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6 862 422,2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2 103 081,9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707 764,5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991 531,9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7 058 677,6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3 548 610,4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11 406 607,5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11 406 607,5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11 334 900,6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63 346 348,2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3 477 068,6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3 837 686,2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52 774 008,0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1 072 426,5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9 687 473,0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21 014 622,0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17 653 203,1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17 551 123,6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4 693 942,4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12 514 093,9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67 074 470,5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67 074 470,5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16 399 086,2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23 830 925,1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23 383 206,1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9 136 784,7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4 247 890,1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4 247 890,1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2 692 314,6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2 331 415,8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2 315 965,3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1 258 062,9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15 304 419,0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29 509 877,9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8 255 225,9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7 705 225,9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7 705 225,9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21 254 652,0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14 205 458,9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14 205 458,9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14 205 458,9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13 366 556,0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2 493 672,1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-19 319 968,4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19 319 968,4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27 қарашадағы</w:t>
            </w:r>
            <w:r>
              <w:br/>
            </w:r>
            <w:r>
              <w:rPr>
                <w:rFonts w:ascii="Times New Roman"/>
                <w:b w:val="false"/>
                <w:i w:val="false"/>
                <w:color w:val="000000"/>
                <w:sz w:val="20"/>
              </w:rPr>
              <w:t>№ 8С-23-2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8С-16-2 шешіміне</w:t>
            </w:r>
            <w:r>
              <w:br/>
            </w:r>
            <w:r>
              <w:rPr>
                <w:rFonts w:ascii="Times New Roman"/>
                <w:b w:val="false"/>
                <w:i w:val="false"/>
                <w:color w:val="000000"/>
                <w:sz w:val="20"/>
              </w:rPr>
              <w:t>4-қосымша</w:t>
            </w:r>
          </w:p>
        </w:tc>
      </w:tr>
    </w:tbl>
    <w:bookmarkStart w:name="z10" w:id="5"/>
    <w:p>
      <w:pPr>
        <w:spacing w:after="0"/>
        <w:ind w:left="0"/>
        <w:jc w:val="left"/>
      </w:pPr>
      <w:r>
        <w:rPr>
          <w:rFonts w:ascii="Times New Roman"/>
          <w:b/>
          <w:i w:val="false"/>
          <w:color w:val="000000"/>
        </w:rPr>
        <w:t xml:space="preserve"> 2025 жылға арналған республикалық бюджеттен берілетін нысаналы трансферттер мен бюджеттік кредиттер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88 425 976,0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19 220 289,0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әкімдерін сайлауды қамтамасыз етуге және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қатарындағы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8 229 828,0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3 503 656,0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Жекеменшік орта білім беру ұйымдарында мемлекеттік білім беру тапсырысын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мемлекеттік білім беру ұйымдарының медицина қызметкерлерінің еңбегіне төленетін ақыны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3 452 587,0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да иммундық-биологиялық препараттарды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ұйымдары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орталықтарының қызметін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көрсету орталықтарының медицина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және арнаулы мекемелер жұмыскерлерінің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құралдарды (бұйымдарды) және атрибуттарды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тұрғынжайлар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жатқан елді мекендердің көлік инфрақұрылымын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48 451 035,0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10 341 775,0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2 143 011,0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орта білім беру объектілерін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3 943 075,0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3 874 605,0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19 718 138,0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2 244 387,0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5 673 248,0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1 164 067,0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17 391 122,0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15 556 027,0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1 021 543,0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20 754 652,0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халқының кірісін арттыру жөніндегі жобаны ауқымды түрде қолдану мақсатында ауыл халқына микрокредиттер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кешендегі инвестициялық жобаларға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2025 жылғы 27 қарашадағы</w:t>
            </w:r>
            <w:r>
              <w:br/>
            </w:r>
            <w:r>
              <w:rPr>
                <w:rFonts w:ascii="Times New Roman"/>
                <w:b w:val="false"/>
                <w:i w:val="false"/>
                <w:color w:val="000000"/>
                <w:sz w:val="20"/>
              </w:rPr>
              <w:t>№ 8С-23-2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8С-16-2 шешіміне</w:t>
            </w:r>
            <w:r>
              <w:br/>
            </w:r>
            <w:r>
              <w:rPr>
                <w:rFonts w:ascii="Times New Roman"/>
                <w:b w:val="false"/>
                <w:i w:val="false"/>
                <w:color w:val="000000"/>
                <w:sz w:val="20"/>
              </w:rPr>
              <w:t>5-қосымша</w:t>
            </w:r>
          </w:p>
        </w:tc>
      </w:tr>
    </w:tbl>
    <w:bookmarkStart w:name="z12" w:id="6"/>
    <w:p>
      <w:pPr>
        <w:spacing w:after="0"/>
        <w:ind w:left="0"/>
        <w:jc w:val="left"/>
      </w:pPr>
      <w:r>
        <w:rPr>
          <w:rFonts w:ascii="Times New Roman"/>
          <w:b/>
          <w:i w:val="false"/>
          <w:color w:val="000000"/>
        </w:rPr>
        <w:t xml:space="preserve"> 2025 жылға арналған аудандар (облыстық маңызы бар қалалар) бюджеттерiне облыстық бюджеттен нысаналы трансферттер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90 694 114,5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40 666 385,1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және әлеуметтік бағдарламаларды үйлестіру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5 182 212,9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2 070 033,8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 және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санаттарға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Белсенді ұзақ өмір сүру орталығын ашылуға және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тасқынынан зардап шеккен азаматтарға біржолғы төлемдер, мемлекеттік органды ұстау және мұқтаж азаматтарға үйде әлеуметтік көмек көрсету бойынша шығыстарды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2 088 187,9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146 667,8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890 160,9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9 213 376,4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5 710 333,2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2 978 019,3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21 657 826,1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18 748 105,9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маңындағы аумақтарды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2 764 560,2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2 058 718,4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2 058 718,4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50 027 729,4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9 058 735,9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4 727 142,9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қорғаныс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34 976 909,4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5 281 842,9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10 794 971,2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6 092 265,8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11 870 432,7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5 992 084,1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3 163 431,1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