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96cc" w14:textId="ad89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Ақмола облыстық мәслихатының 2024 жылғы 27 маусымдағы № 8С-11-10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облыстық мәслихатының 2025 жылғы 19 қыркүйектегі № 8С-22-5 қаулысы</w:t>
      </w:r>
    </w:p>
    <w:p>
      <w:pPr>
        <w:spacing w:after="0"/>
        <w:ind w:left="0"/>
        <w:jc w:val="both"/>
      </w:pPr>
      <w:bookmarkStart w:name="z1" w:id="0"/>
      <w:r>
        <w:rPr>
          <w:rFonts w:ascii="Times New Roman"/>
          <w:b w:val="false"/>
          <w:i w:val="false"/>
          <w:color w:val="000000"/>
          <w:sz w:val="28"/>
        </w:rPr>
        <w:t>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Ақмола облыстық мәслихатының 2024 жылғы 27 маусымдағы № 8С-11-10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реттік нөмірі 1-жолы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Ювенильдік идиопатиялық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фазада</w:t>
            </w:r>
          </w:p>
          <w:p>
            <w:pPr>
              <w:spacing w:after="20"/>
              <w:ind w:left="20"/>
              <w:jc w:val="both"/>
            </w:pPr>
            <w:r>
              <w:rPr>
                <w:rFonts w:ascii="Times New Roman"/>
                <w:b w:val="false"/>
                <w:i w:val="false"/>
                <w:color w:val="000000"/>
                <w:sz w:val="20"/>
              </w:rPr>
              <w:t xml:space="preserve">
дәстүрлі терапияға толық жауап бермейтін </w:t>
            </w:r>
          </w:p>
          <w:p>
            <w:pPr>
              <w:spacing w:after="20"/>
              <w:ind w:left="20"/>
              <w:jc w:val="both"/>
            </w:pPr>
            <w:r>
              <w:rPr>
                <w:rFonts w:ascii="Times New Roman"/>
                <w:b w:val="false"/>
                <w:i w:val="false"/>
                <w:color w:val="000000"/>
                <w:sz w:val="20"/>
              </w:rPr>
              <w:t>
Сараптама комиссиясының қорытындысы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ерітіндіні жасауға арналған қоспа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тері астына енгізуге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 үлбірлі қабықпен қапталған таблеткалар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 инъекцияға арналған ерітінді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мазмұндағы реттік нөмірі 13 алынып тасталсын;</w:t>
      </w:r>
    </w:p>
    <w:p>
      <w:pPr>
        <w:spacing w:after="0"/>
        <w:ind w:left="0"/>
        <w:jc w:val="both"/>
      </w:pPr>
      <w:r>
        <w:rPr>
          <w:rFonts w:ascii="Times New Roman"/>
          <w:b w:val="false"/>
          <w:i w:val="false"/>
          <w:color w:val="000000"/>
          <w:sz w:val="28"/>
        </w:rPr>
        <w:t>
      реттік нөмірі 20-жолы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қысқа ішек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одан жоғары деңгейдегі дәрігердің тағайындауы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 (энтеральді, парентеральді тамақтану) медициналық бұйымдар мен дәрілік заттар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мазмұндағы реттік нөмірі 22-жолымен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комиссиясының қорытындысы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 таблетка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мазмұндағы реттік нөмірі 23-жолымен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комиссиясының қорытындысы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Восоритид, инъекцияға арналған ерітінді</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Б.Жүсіпов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денсаулық</w:t>
            </w:r>
          </w:p>
          <w:p>
            <w:pPr>
              <w:spacing w:after="20"/>
              <w:ind w:left="20"/>
              <w:jc w:val="both"/>
            </w:pPr>
          </w:p>
          <w:p>
            <w:pPr>
              <w:spacing w:after="20"/>
              <w:ind w:left="20"/>
              <w:jc w:val="both"/>
            </w:pPr>
            <w:r>
              <w:rPr>
                <w:rFonts w:ascii="Times New Roman"/>
                <w:b w:val="false"/>
                <w:i/>
                <w:color w:val="000000"/>
                <w:sz w:val="20"/>
              </w:rPr>
              <w:t>сақтау басқармасы"</w:t>
            </w:r>
          </w:p>
          <w:p>
            <w:pPr>
              <w:spacing w:after="20"/>
              <w:ind w:left="20"/>
              <w:jc w:val="both"/>
            </w:pP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Н.Ермек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2025 жылғы "_19_" қыркүйек</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p>
          <w:p>
            <w:pPr>
              <w:spacing w:after="20"/>
              <w:ind w:left="20"/>
              <w:jc w:val="both"/>
            </w:pPr>
          </w:p>
          <w:p>
            <w:pPr>
              <w:spacing w:after="20"/>
              <w:ind w:left="20"/>
              <w:jc w:val="both"/>
            </w:pPr>
            <w:r>
              <w:rPr>
                <w:rFonts w:ascii="Times New Roman"/>
                <w:b w:val="false"/>
                <w:i/>
                <w:color w:val="000000"/>
                <w:sz w:val="20"/>
              </w:rPr>
              <w:t>экономика және бюджеттік</w:t>
            </w:r>
          </w:p>
          <w:p>
            <w:pPr>
              <w:spacing w:after="20"/>
              <w:ind w:left="20"/>
              <w:jc w:val="both"/>
            </w:pPr>
            <w:r>
              <w:rPr>
                <w:rFonts w:ascii="Times New Roman"/>
                <w:b w:val="false"/>
                <w:i/>
                <w:color w:val="000000"/>
                <w:sz w:val="20"/>
              </w:rPr>
              <w:t>жоспарлау басқармасы" мемлекеттік</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А.Шүгірмақова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"_19_" қыркүйек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