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f37d" w14:textId="d96f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2025 жылғы 27 мамырдағы № 622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29 желтоқсандағы № 1770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"Қарулы Күштер мемлекеттік мекемелерінің тауарларды (жұмыстарды, көрсетілетін қызметтерді) өткізуі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Қарулы Күштер мемлекеттік мекемелерінің тауарларды (жұмыстарды, көрсетілетін қызметтерді) өткізуі және оларды өткізуден түскен ақшаны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ММ осы Қағидаларға 1-қосымшаға сәйкес спорт, мәдениет, білім және ғылым, навигациялық-гидрографиялық, теңіз тасымалы, әуежайлық және авиациялық қызмет, әскери медицина саласында тауарды (жұмысты, көрсетілетін қызметті) ақылы негізде өткізуді (бұдан әрі – ақылы көрсетілетін қызмет), инфрақұрылымды күтіп-ұстауды, жөндеуді және салуды, бұйымдарды шығаруды, сондай-ақ қонақүй ісін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Қазақстан Республикасының заңнамасында белгіленген іссапар шығысын өтеу нормалары шегінде зерттеу жүргізуге, тағылымдама, курс өткізуге, жұмыстар мен көрсетілетін қызметтерді жүргізуге, көрмеге, семинарға, ғылыми конференцияға, қашықтан өткізілетін, оның ішінде халықаралық кеңеске қатысуға, сондай-ақ Қазақстан мен шет мемлекеттердің бірлескен жұмысына байланысты ел ішіндегі және одан тыс жердегі іссапар шығысына;";</w:t>
      </w:r>
    </w:p>
    <w:bookmarkEnd w:id="4"/>
    <w:bookmarkStart w:name="z12" w:id="5"/>
    <w:p>
      <w:pPr>
        <w:spacing w:after="0"/>
        <w:ind w:left="0"/>
        <w:jc w:val="both"/>
      </w:pPr>
      <w:r>
        <w:rPr>
          <w:rFonts w:ascii="Times New Roman"/>
          <w:b w:val="false"/>
          <w:i w:val="false"/>
          <w:color w:val="000000"/>
          <w:sz w:val="28"/>
        </w:rPr>
        <w:t>
      мынадай мазмұндағы 17-1-тармақпен толықтырылсын:</w:t>
      </w:r>
    </w:p>
    <w:bookmarkEnd w:id="5"/>
    <w:bookmarkStart w:name="z13" w:id="6"/>
    <w:p>
      <w:pPr>
        <w:spacing w:after="0"/>
        <w:ind w:left="0"/>
        <w:jc w:val="both"/>
      </w:pPr>
      <w:r>
        <w:rPr>
          <w:rFonts w:ascii="Times New Roman"/>
          <w:b w:val="false"/>
          <w:i w:val="false"/>
          <w:color w:val="000000"/>
          <w:sz w:val="28"/>
        </w:rPr>
        <w:t>
      "17-1. Инфрақұрылымды күтіп-ұстау, жөндеу және салу, бұйымдарды шығару, сондай-ақ қонақүй ісі қызметін өткізуден түсетін қаражат:</w:t>
      </w:r>
    </w:p>
    <w:bookmarkEnd w:id="6"/>
    <w:bookmarkStart w:name="z14" w:id="7"/>
    <w:p>
      <w:pPr>
        <w:spacing w:after="0"/>
        <w:ind w:left="0"/>
        <w:jc w:val="both"/>
      </w:pPr>
      <w:r>
        <w:rPr>
          <w:rFonts w:ascii="Times New Roman"/>
          <w:b w:val="false"/>
          <w:i w:val="false"/>
          <w:color w:val="000000"/>
          <w:sz w:val="28"/>
        </w:rPr>
        <w:t>
      1)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алуға;</w:t>
      </w:r>
    </w:p>
    <w:bookmarkEnd w:id="7"/>
    <w:bookmarkStart w:name="z15" w:id="8"/>
    <w:p>
      <w:pPr>
        <w:spacing w:after="0"/>
        <w:ind w:left="0"/>
        <w:jc w:val="both"/>
      </w:pPr>
      <w:r>
        <w:rPr>
          <w:rFonts w:ascii="Times New Roman"/>
          <w:b w:val="false"/>
          <w:i w:val="false"/>
          <w:color w:val="000000"/>
          <w:sz w:val="28"/>
        </w:rPr>
        <w:t>
      2) автомобиль және арнайы техниканы, сондай-ақ қосалқы бөлшектерді сатып алуға;</w:t>
      </w:r>
    </w:p>
    <w:bookmarkEnd w:id="8"/>
    <w:bookmarkStart w:name="z16" w:id="9"/>
    <w:p>
      <w:pPr>
        <w:spacing w:after="0"/>
        <w:ind w:left="0"/>
        <w:jc w:val="both"/>
      </w:pPr>
      <w:r>
        <w:rPr>
          <w:rFonts w:ascii="Times New Roman"/>
          <w:b w:val="false"/>
          <w:i w:val="false"/>
          <w:color w:val="000000"/>
          <w:sz w:val="28"/>
        </w:rPr>
        <w:t>
      3) жабдықты, автомобиль және арнайы техниканы жөндеу және күтіп-ұстау бойынша көрсетілетін қызметке;</w:t>
      </w:r>
    </w:p>
    <w:bookmarkEnd w:id="9"/>
    <w:bookmarkStart w:name="z17" w:id="10"/>
    <w:p>
      <w:pPr>
        <w:spacing w:after="0"/>
        <w:ind w:left="0"/>
        <w:jc w:val="both"/>
      </w:pPr>
      <w:r>
        <w:rPr>
          <w:rFonts w:ascii="Times New Roman"/>
          <w:b w:val="false"/>
          <w:i w:val="false"/>
          <w:color w:val="000000"/>
          <w:sz w:val="28"/>
        </w:rPr>
        <w:t>
      4) материалдық-техникалық базаны күтіп-ұстауға және арттыруға;</w:t>
      </w:r>
    </w:p>
    <w:bookmarkEnd w:id="10"/>
    <w:bookmarkStart w:name="z18" w:id="11"/>
    <w:p>
      <w:pPr>
        <w:spacing w:after="0"/>
        <w:ind w:left="0"/>
        <w:jc w:val="both"/>
      </w:pPr>
      <w:r>
        <w:rPr>
          <w:rFonts w:ascii="Times New Roman"/>
          <w:b w:val="false"/>
          <w:i w:val="false"/>
          <w:color w:val="000000"/>
          <w:sz w:val="28"/>
        </w:rPr>
        <w:t>
      5) жұмысты (көрсетілетін қызметті) қамтамасыз ету үшін оқу құралдарын, көрнекі материалдарды, журналдарды және кітаптарды сатып алуға;</w:t>
      </w:r>
    </w:p>
    <w:bookmarkEnd w:id="11"/>
    <w:bookmarkStart w:name="z19" w:id="12"/>
    <w:p>
      <w:pPr>
        <w:spacing w:after="0"/>
        <w:ind w:left="0"/>
        <w:jc w:val="both"/>
      </w:pPr>
      <w:r>
        <w:rPr>
          <w:rFonts w:ascii="Times New Roman"/>
          <w:b w:val="false"/>
          <w:i w:val="false"/>
          <w:color w:val="000000"/>
          <w:sz w:val="28"/>
        </w:rPr>
        <w:t>
      6) оқытып-үйрету тренингін, семинар мен конференцияны өткізуге, сондай-ақ әкімшілік және техникалық персоналдың біліктілігін арттыруға;</w:t>
      </w:r>
    </w:p>
    <w:bookmarkEnd w:id="12"/>
    <w:bookmarkStart w:name="z20" w:id="13"/>
    <w:p>
      <w:pPr>
        <w:spacing w:after="0"/>
        <w:ind w:left="0"/>
        <w:jc w:val="both"/>
      </w:pPr>
      <w:r>
        <w:rPr>
          <w:rFonts w:ascii="Times New Roman"/>
          <w:b w:val="false"/>
          <w:i w:val="false"/>
          <w:color w:val="000000"/>
          <w:sz w:val="28"/>
        </w:rPr>
        <w:t>
      7) жабдықты, материалдық құралдарды, жиһазды және тамақтандыруды ұйымдастыру үшін азық-түлікті сатып алуға және қонақүйді күтіп-ұстауға жұмсалады.";</w:t>
      </w:r>
    </w:p>
    <w:bookmarkEnd w:id="13"/>
    <w:bookmarkStart w:name="z21"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5"/>
    <w:bookmarkStart w:name="z23" w:id="16"/>
    <w:p>
      <w:pPr>
        <w:spacing w:after="0"/>
        <w:ind w:left="0"/>
        <w:jc w:val="both"/>
      </w:pPr>
      <w:r>
        <w:rPr>
          <w:rFonts w:ascii="Times New Roman"/>
          <w:b w:val="false"/>
          <w:i w:val="false"/>
          <w:color w:val="000000"/>
          <w:sz w:val="28"/>
        </w:rPr>
        <w:t>
      "11) қоғамдық тамақтандыруды ұйымдастыру және іс-шараларды өткізу үшін асхана мен буфеттің асхана залын беру қызметі;";</w:t>
      </w:r>
    </w:p>
    <w:bookmarkEnd w:id="16"/>
    <w:bookmarkStart w:name="z24" w:id="17"/>
    <w:p>
      <w:pPr>
        <w:spacing w:after="0"/>
        <w:ind w:left="0"/>
        <w:jc w:val="both"/>
      </w:pPr>
      <w:r>
        <w:rPr>
          <w:rFonts w:ascii="Times New Roman"/>
          <w:b w:val="false"/>
          <w:i w:val="false"/>
          <w:color w:val="000000"/>
          <w:sz w:val="28"/>
        </w:rPr>
        <w:t>
      мынадай мазмұндағы 10 және 11-тармақтармен толықтырылсын:</w:t>
      </w:r>
    </w:p>
    <w:bookmarkEnd w:id="17"/>
    <w:bookmarkStart w:name="z25" w:id="18"/>
    <w:p>
      <w:pPr>
        <w:spacing w:after="0"/>
        <w:ind w:left="0"/>
        <w:jc w:val="both"/>
      </w:pPr>
      <w:r>
        <w:rPr>
          <w:rFonts w:ascii="Times New Roman"/>
          <w:b w:val="false"/>
          <w:i w:val="false"/>
          <w:color w:val="000000"/>
          <w:sz w:val="28"/>
        </w:rPr>
        <w:t>
      "10. Инфрақұрылымды күтіп-ұстау, жөндеу және салу, бұйымдарды шығару, кірме жолдарды жасау, тиеу-түсіру жұмысы, тауарды сақтау, сондай-ақ қонақүй ісі саласындағы ақылы негізде өткізілетін қызметтер:</w:t>
      </w:r>
    </w:p>
    <w:bookmarkEnd w:id="18"/>
    <w:bookmarkStart w:name="z26" w:id="19"/>
    <w:p>
      <w:pPr>
        <w:spacing w:after="0"/>
        <w:ind w:left="0"/>
        <w:jc w:val="both"/>
      </w:pPr>
      <w:r>
        <w:rPr>
          <w:rFonts w:ascii="Times New Roman"/>
          <w:b w:val="false"/>
          <w:i w:val="false"/>
          <w:color w:val="000000"/>
          <w:sz w:val="28"/>
        </w:rPr>
        <w:t>
      1) ғимараттарды, автомобиль жолдарын және жасанды құрылысжайларды салу, жөндеу, реконструкциялау;</w:t>
      </w:r>
    </w:p>
    <w:bookmarkEnd w:id="19"/>
    <w:bookmarkStart w:name="z27" w:id="20"/>
    <w:p>
      <w:pPr>
        <w:spacing w:after="0"/>
        <w:ind w:left="0"/>
        <w:jc w:val="both"/>
      </w:pPr>
      <w:r>
        <w:rPr>
          <w:rFonts w:ascii="Times New Roman"/>
          <w:b w:val="false"/>
          <w:i w:val="false"/>
          <w:color w:val="000000"/>
          <w:sz w:val="28"/>
        </w:rPr>
        <w:t>
      2) абаттандыру және көгалдандыру;</w:t>
      </w:r>
    </w:p>
    <w:bookmarkEnd w:id="20"/>
    <w:bookmarkStart w:name="z28" w:id="21"/>
    <w:p>
      <w:pPr>
        <w:spacing w:after="0"/>
        <w:ind w:left="0"/>
        <w:jc w:val="both"/>
      </w:pPr>
      <w:r>
        <w:rPr>
          <w:rFonts w:ascii="Times New Roman"/>
          <w:b w:val="false"/>
          <w:i w:val="false"/>
          <w:color w:val="000000"/>
          <w:sz w:val="28"/>
        </w:rPr>
        <w:t>
      3) қарды, қатты-тұрмыстық және құрылыс қалдықтарын жинау және шығару;</w:t>
      </w:r>
    </w:p>
    <w:bookmarkEnd w:id="21"/>
    <w:bookmarkStart w:name="z29" w:id="22"/>
    <w:p>
      <w:pPr>
        <w:spacing w:after="0"/>
        <w:ind w:left="0"/>
        <w:jc w:val="both"/>
      </w:pPr>
      <w:r>
        <w:rPr>
          <w:rFonts w:ascii="Times New Roman"/>
          <w:b w:val="false"/>
          <w:i w:val="false"/>
          <w:color w:val="000000"/>
          <w:sz w:val="28"/>
        </w:rPr>
        <w:t>
      4) жер қазу жұмысы және топырақ үю;</w:t>
      </w:r>
    </w:p>
    <w:bookmarkEnd w:id="22"/>
    <w:bookmarkStart w:name="z30" w:id="23"/>
    <w:p>
      <w:pPr>
        <w:spacing w:after="0"/>
        <w:ind w:left="0"/>
        <w:jc w:val="both"/>
      </w:pPr>
      <w:r>
        <w:rPr>
          <w:rFonts w:ascii="Times New Roman"/>
          <w:b w:val="false"/>
          <w:i w:val="false"/>
          <w:color w:val="000000"/>
          <w:sz w:val="28"/>
        </w:rPr>
        <w:t>
      5) ғимараттар мен құрылысжайларды бұзу;</w:t>
      </w:r>
    </w:p>
    <w:bookmarkEnd w:id="23"/>
    <w:bookmarkStart w:name="z31" w:id="24"/>
    <w:p>
      <w:pPr>
        <w:spacing w:after="0"/>
        <w:ind w:left="0"/>
        <w:jc w:val="both"/>
      </w:pPr>
      <w:r>
        <w:rPr>
          <w:rFonts w:ascii="Times New Roman"/>
          <w:b w:val="false"/>
          <w:i w:val="false"/>
          <w:color w:val="000000"/>
          <w:sz w:val="28"/>
        </w:rPr>
        <w:t>
      6) бетон бұйымдарын дайындау;</w:t>
      </w:r>
    </w:p>
    <w:bookmarkEnd w:id="24"/>
    <w:bookmarkStart w:name="z32" w:id="25"/>
    <w:p>
      <w:pPr>
        <w:spacing w:after="0"/>
        <w:ind w:left="0"/>
        <w:jc w:val="both"/>
      </w:pPr>
      <w:r>
        <w:rPr>
          <w:rFonts w:ascii="Times New Roman"/>
          <w:b w:val="false"/>
          <w:i w:val="false"/>
          <w:color w:val="000000"/>
          <w:sz w:val="28"/>
        </w:rPr>
        <w:t>
      7) қиыршық тас (шағыл тас) және құм карьерлерін жасау;</w:t>
      </w:r>
    </w:p>
    <w:bookmarkEnd w:id="25"/>
    <w:bookmarkStart w:name="z33" w:id="26"/>
    <w:p>
      <w:pPr>
        <w:spacing w:after="0"/>
        <w:ind w:left="0"/>
        <w:jc w:val="both"/>
      </w:pPr>
      <w:r>
        <w:rPr>
          <w:rFonts w:ascii="Times New Roman"/>
          <w:b w:val="false"/>
          <w:i w:val="false"/>
          <w:color w:val="000000"/>
          <w:sz w:val="28"/>
        </w:rPr>
        <w:t>
      8) жиһаз жасау;</w:t>
      </w:r>
    </w:p>
    <w:bookmarkEnd w:id="26"/>
    <w:bookmarkStart w:name="z34" w:id="27"/>
    <w:p>
      <w:pPr>
        <w:spacing w:after="0"/>
        <w:ind w:left="0"/>
        <w:jc w:val="both"/>
      </w:pPr>
      <w:r>
        <w:rPr>
          <w:rFonts w:ascii="Times New Roman"/>
          <w:b w:val="false"/>
          <w:i w:val="false"/>
          <w:color w:val="000000"/>
          <w:sz w:val="28"/>
        </w:rPr>
        <w:t>
      9) металдан жасалған бұйымдарды шығару және монтаждау;</w:t>
      </w:r>
    </w:p>
    <w:bookmarkEnd w:id="27"/>
    <w:bookmarkStart w:name="z35" w:id="28"/>
    <w:p>
      <w:pPr>
        <w:spacing w:after="0"/>
        <w:ind w:left="0"/>
        <w:jc w:val="both"/>
      </w:pPr>
      <w:r>
        <w:rPr>
          <w:rFonts w:ascii="Times New Roman"/>
          <w:b w:val="false"/>
          <w:i w:val="false"/>
          <w:color w:val="000000"/>
          <w:sz w:val="28"/>
        </w:rPr>
        <w:t>
      10) терезелерді, есіктерді қоса алғанда, пластиктен жасалған бұйымдарды шығару және монтаждау, сондай-ақ орнату және қызмет көрсету бойынша қосымша жұмысты орындау;</w:t>
      </w:r>
    </w:p>
    <w:bookmarkEnd w:id="28"/>
    <w:bookmarkStart w:name="z36" w:id="29"/>
    <w:p>
      <w:pPr>
        <w:spacing w:after="0"/>
        <w:ind w:left="0"/>
        <w:jc w:val="both"/>
      </w:pPr>
      <w:r>
        <w:rPr>
          <w:rFonts w:ascii="Times New Roman"/>
          <w:b w:val="false"/>
          <w:i w:val="false"/>
          <w:color w:val="000000"/>
          <w:sz w:val="28"/>
        </w:rPr>
        <w:t>
      11) металл құрылысжайлар мен конструкцияларды дайындау және монтаждау;</w:t>
      </w:r>
    </w:p>
    <w:bookmarkEnd w:id="29"/>
    <w:bookmarkStart w:name="z37" w:id="30"/>
    <w:p>
      <w:pPr>
        <w:spacing w:after="0"/>
        <w:ind w:left="0"/>
        <w:jc w:val="both"/>
      </w:pPr>
      <w:r>
        <w:rPr>
          <w:rFonts w:ascii="Times New Roman"/>
          <w:b w:val="false"/>
          <w:i w:val="false"/>
          <w:color w:val="000000"/>
          <w:sz w:val="28"/>
        </w:rPr>
        <w:t>
      12) металл қоршаулар мен бөгеттерді дайындау және монтаждау;</w:t>
      </w:r>
    </w:p>
    <w:bookmarkEnd w:id="30"/>
    <w:bookmarkStart w:name="z38" w:id="31"/>
    <w:p>
      <w:pPr>
        <w:spacing w:after="0"/>
        <w:ind w:left="0"/>
        <w:jc w:val="both"/>
      </w:pPr>
      <w:r>
        <w:rPr>
          <w:rFonts w:ascii="Times New Roman"/>
          <w:b w:val="false"/>
          <w:i w:val="false"/>
          <w:color w:val="000000"/>
          <w:sz w:val="28"/>
        </w:rPr>
        <w:t>
      13) кірме теміржол бойынша көрсетілетін қызмет;</w:t>
      </w:r>
    </w:p>
    <w:bookmarkEnd w:id="31"/>
    <w:bookmarkStart w:name="z39" w:id="32"/>
    <w:p>
      <w:pPr>
        <w:spacing w:after="0"/>
        <w:ind w:left="0"/>
        <w:jc w:val="both"/>
      </w:pPr>
      <w:r>
        <w:rPr>
          <w:rFonts w:ascii="Times New Roman"/>
          <w:b w:val="false"/>
          <w:i w:val="false"/>
          <w:color w:val="000000"/>
          <w:sz w:val="28"/>
        </w:rPr>
        <w:t>
      14) теміржол рампасындағы тиеу-түсіру қызметі;</w:t>
      </w:r>
    </w:p>
    <w:bookmarkEnd w:id="32"/>
    <w:bookmarkStart w:name="z40" w:id="33"/>
    <w:p>
      <w:pPr>
        <w:spacing w:after="0"/>
        <w:ind w:left="0"/>
        <w:jc w:val="both"/>
      </w:pPr>
      <w:r>
        <w:rPr>
          <w:rFonts w:ascii="Times New Roman"/>
          <w:b w:val="false"/>
          <w:i w:val="false"/>
          <w:color w:val="000000"/>
          <w:sz w:val="28"/>
        </w:rPr>
        <w:t>
      15) жасалған шарттар шеңберінде тауарды жауапты сақтау қызметі;</w:t>
      </w:r>
    </w:p>
    <w:bookmarkEnd w:id="33"/>
    <w:bookmarkStart w:name="z41" w:id="34"/>
    <w:p>
      <w:pPr>
        <w:spacing w:after="0"/>
        <w:ind w:left="0"/>
        <w:jc w:val="both"/>
      </w:pPr>
      <w:r>
        <w:rPr>
          <w:rFonts w:ascii="Times New Roman"/>
          <w:b w:val="false"/>
          <w:i w:val="false"/>
          <w:color w:val="000000"/>
          <w:sz w:val="28"/>
        </w:rPr>
        <w:t>
      16) Қазақстан Республикасының аумағы бойынша көлік (автомобиль) логистикасы.</w:t>
      </w:r>
    </w:p>
    <w:bookmarkEnd w:id="34"/>
    <w:bookmarkStart w:name="z42" w:id="35"/>
    <w:p>
      <w:pPr>
        <w:spacing w:after="0"/>
        <w:ind w:left="0"/>
        <w:jc w:val="both"/>
      </w:pPr>
      <w:r>
        <w:rPr>
          <w:rFonts w:ascii="Times New Roman"/>
          <w:b w:val="false"/>
          <w:i w:val="false"/>
          <w:color w:val="000000"/>
          <w:sz w:val="28"/>
        </w:rPr>
        <w:t>
      11. Қонақүй ісі саласындағы ақылы негізде өткізілетін қызметтер:</w:t>
      </w:r>
    </w:p>
    <w:bookmarkEnd w:id="35"/>
    <w:bookmarkStart w:name="z43" w:id="36"/>
    <w:p>
      <w:pPr>
        <w:spacing w:after="0"/>
        <w:ind w:left="0"/>
        <w:jc w:val="both"/>
      </w:pPr>
      <w:r>
        <w:rPr>
          <w:rFonts w:ascii="Times New Roman"/>
          <w:b w:val="false"/>
          <w:i w:val="false"/>
          <w:color w:val="000000"/>
          <w:sz w:val="28"/>
        </w:rPr>
        <w:t>
      1) нөмірлерді беру;</w:t>
      </w:r>
    </w:p>
    <w:bookmarkEnd w:id="36"/>
    <w:bookmarkStart w:name="z44" w:id="37"/>
    <w:p>
      <w:pPr>
        <w:spacing w:after="0"/>
        <w:ind w:left="0"/>
        <w:jc w:val="both"/>
      </w:pPr>
      <w:r>
        <w:rPr>
          <w:rFonts w:ascii="Times New Roman"/>
          <w:b w:val="false"/>
          <w:i w:val="false"/>
          <w:color w:val="000000"/>
          <w:sz w:val="28"/>
        </w:rPr>
        <w:t>
      2) тұрмыстық қызмет көрсету;</w:t>
      </w:r>
    </w:p>
    <w:bookmarkEnd w:id="37"/>
    <w:bookmarkStart w:name="z45" w:id="38"/>
    <w:p>
      <w:pPr>
        <w:spacing w:after="0"/>
        <w:ind w:left="0"/>
        <w:jc w:val="both"/>
      </w:pPr>
      <w:r>
        <w:rPr>
          <w:rFonts w:ascii="Times New Roman"/>
          <w:b w:val="false"/>
          <w:i w:val="false"/>
          <w:color w:val="000000"/>
          <w:sz w:val="28"/>
        </w:rPr>
        <w:t>
      3) тамақтандыру.".</w:t>
      </w:r>
    </w:p>
    <w:bookmarkEnd w:id="38"/>
    <w:bookmarkStart w:name="z46" w:id="39"/>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39"/>
    <w:bookmarkStart w:name="z47" w:id="40"/>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0"/>
    <w:bookmarkStart w:name="z48" w:id="41"/>
    <w:p>
      <w:pPr>
        <w:spacing w:after="0"/>
        <w:ind w:left="0"/>
        <w:jc w:val="both"/>
      </w:pPr>
      <w:r>
        <w:rPr>
          <w:rFonts w:ascii="Times New Roman"/>
          <w:b w:val="false"/>
          <w:i w:val="false"/>
          <w:color w:val="000000"/>
          <w:sz w:val="28"/>
        </w:rPr>
        <w:t>
      2) осы бұйрықты алғашқы ресми жарияланған күннен кейін Қазақстан Республикасы Қорғаныс министрлігінің интернет-ресурсына орналастыруды;</w:t>
      </w:r>
    </w:p>
    <w:bookmarkEnd w:id="41"/>
    <w:bookmarkStart w:name="z49" w:id="42"/>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42"/>
    <w:bookmarkStart w:name="z50" w:id="4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3"/>
    <w:bookmarkStart w:name="z51" w:id="4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4"/>
    <w:bookmarkStart w:name="z52" w:id="4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bookmarkStart w:name="z54" w:id="46"/>
    <w:p>
      <w:pPr>
        <w:spacing w:after="0"/>
        <w:ind w:left="0"/>
        <w:jc w:val="both"/>
      </w:pPr>
      <w:r>
        <w:rPr>
          <w:rFonts w:ascii="Times New Roman"/>
          <w:b w:val="false"/>
          <w:i w:val="false"/>
          <w:color w:val="000000"/>
          <w:sz w:val="28"/>
        </w:rPr>
        <w:t>
      "КЕЛІСІЛДІ"</w:t>
      </w:r>
    </w:p>
    <w:bookmarkEnd w:id="46"/>
    <w:bookmarkStart w:name="z55" w:id="47"/>
    <w:p>
      <w:pPr>
        <w:spacing w:after="0"/>
        <w:ind w:left="0"/>
        <w:jc w:val="both"/>
      </w:pPr>
      <w:r>
        <w:rPr>
          <w:rFonts w:ascii="Times New Roman"/>
          <w:b w:val="false"/>
          <w:i w:val="false"/>
          <w:color w:val="000000"/>
          <w:sz w:val="28"/>
        </w:rPr>
        <w:t>
      Қазақстан Республикасының</w:t>
      </w:r>
    </w:p>
    <w:bookmarkEnd w:id="47"/>
    <w:bookmarkStart w:name="z56" w:id="48"/>
    <w:p>
      <w:pPr>
        <w:spacing w:after="0"/>
        <w:ind w:left="0"/>
        <w:jc w:val="both"/>
      </w:pPr>
      <w:r>
        <w:rPr>
          <w:rFonts w:ascii="Times New Roman"/>
          <w:b w:val="false"/>
          <w:i w:val="false"/>
          <w:color w:val="000000"/>
          <w:sz w:val="28"/>
        </w:rPr>
        <w:t>
      Қаржы министрлігі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