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42ab3" w14:textId="b142a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министрлігінің мүддесінде мемлекеттік қорғаныстық тапсырысты қалыптастырған және мемлекеттік сатып алуды жүзеге асырған кезде Қазақстан Республикасының Қорғаныс министрлігі, Бас штабы және Қарулы Күштері құрылымдық бөлімшелерінің өзара іс-қимылы қағидаларын бекіту туралы" Қазақстан Республикасы Қорғаныс министрінің 2022 жылғы 18 тамыздағы № 684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м.а. 2025 жылғы 30 қыркүйектегі № 1354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Қорғаныс министрлігінің мүддесінде мемлекеттік қорғаныстық тапсырысты қалыптастырған және мемлекеттік сатып алуды жүзеге асырған кезде Қазақстан Республикасының Қорғаныс министрлігі, Бас штабы және Қарулы Күштері құрылымдық бөлімшелерінің өзара іс-қимылы қағидаларын бекіту туралы" Қазақстан Республикасы Қорғаныс министрінің 2022 жылғы 18 тамыздағы № 684 </w:t>
      </w:r>
      <w:r>
        <w:rPr>
          <w:rFonts w:ascii="Times New Roman"/>
          <w:b w:val="false"/>
          <w:i w:val="false"/>
          <w:color w:val="000000"/>
          <w:sz w:val="28"/>
        </w:rPr>
        <w:t>бұйрығына</w:t>
      </w:r>
      <w:r>
        <w:rPr>
          <w:rFonts w:ascii="Times New Roman"/>
          <w:b w:val="false"/>
          <w:i w:val="false"/>
          <w:color w:val="000000"/>
          <w:sz w:val="28"/>
        </w:rPr>
        <w:t xml:space="preserve"> (бұдан әрі – Бұйрық)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"Мемлекеттік қорғаныстық тапсырысты қалыптастырған кезде Қазақстан Республикасының Қорғаныс министрлігі, Бас штабы және Қарулы Күштері құрылымдық бөлімшелерінің өзара іс-қимыл жасау қағидаларын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Мемлекеттік қорғаныстық тапсырысты қалыптастырған кезде Қазақстан Республикасының Қорғаныс министрлігі, Бас штабы және Қарулы Күштері құрылымдық бөлімшелерінің өзара іс-қимыл жасау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2. "Қазақстан Республикасы Қорғаныс министрлігінің Мемлекеттік қорғаныстық тапсырыс комитеті" республикалық мемлекеттік мекемесі Қазақстан Республикасының заңнамасында белгіленген тәртіппен:</w:t>
      </w:r>
    </w:p>
    <w:bookmarkEnd w:id="4"/>
    <w:bookmarkStart w:name="z10" w:id="5"/>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(Нормативтік құқықтық актілерді мемлекеттік тіркеу тізілімінде № 33059 болып тіркелген) бекітілген Қазақстан Республикасы нормативтік құқықтық актілерiнiң мемлекеттiк тiзiлiмiн, Қазақстан Республикасы нормативтiк құқықтық актілерiнiң эталондық бақылау банкiн жүргiзу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қол қойылған күнінен бастап бес жұмыс күні ішінде қазақ және орыс тілдерінде электрондық түрде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11" w:id="6"/>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6"/>
    <w:bookmarkStart w:name="z12" w:id="7"/>
    <w:p>
      <w:pPr>
        <w:spacing w:after="0"/>
        <w:ind w:left="0"/>
        <w:jc w:val="both"/>
      </w:pPr>
      <w:r>
        <w:rPr>
          <w:rFonts w:ascii="Times New Roman"/>
          <w:b w:val="false"/>
          <w:i w:val="false"/>
          <w:color w:val="000000"/>
          <w:sz w:val="28"/>
        </w:rPr>
        <w:t>
      3) осы бұйрық алғашқы ресми жарияланғаннан кейін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7"/>
    <w:bookmarkStart w:name="z13" w:id="8"/>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8"/>
    <w:bookmarkStart w:name="z14" w:id="9"/>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9"/>
    <w:bookmarkStart w:name="z15" w:id="10"/>
    <w:p>
      <w:pPr>
        <w:spacing w:after="0"/>
        <w:ind w:left="0"/>
        <w:jc w:val="both"/>
      </w:pPr>
      <w:r>
        <w:rPr>
          <w:rFonts w:ascii="Times New Roman"/>
          <w:b w:val="false"/>
          <w:i w:val="false"/>
          <w:color w:val="000000"/>
          <w:sz w:val="28"/>
        </w:rPr>
        <w:t>
      5. Осы бұйрық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Қорғаныс министрінің міндетін</w:t>
            </w:r>
          </w:p>
          <w:p>
            <w:pPr>
              <w:spacing w:after="0"/>
              <w:ind w:left="0"/>
              <w:jc w:val="left"/>
            </w:pPr>
          </w:p>
          <w:p>
            <w:pPr>
              <w:spacing w:after="20"/>
              <w:ind w:left="20"/>
              <w:jc w:val="both"/>
            </w:pPr>
            <w:r>
              <w:rPr>
                <w:rFonts w:ascii="Times New Roman"/>
                <w:b w:val="false"/>
                <w:i/>
                <w:color w:val="000000"/>
                <w:sz w:val="20"/>
              </w:rPr>
              <w:t>уақытша атқарушы генерал-лейтенант</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Қамалетдинов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2025 жылғы 30 қыркүйектегі</w:t>
            </w:r>
            <w:r>
              <w:br/>
            </w:r>
            <w:r>
              <w:rPr>
                <w:rFonts w:ascii="Times New Roman"/>
                <w:b w:val="false"/>
                <w:i w:val="false"/>
                <w:color w:val="000000"/>
                <w:sz w:val="20"/>
              </w:rPr>
              <w:t>№ 1354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2022 жылғы 18 тамыздағы</w:t>
            </w:r>
            <w:r>
              <w:br/>
            </w:r>
            <w:r>
              <w:rPr>
                <w:rFonts w:ascii="Times New Roman"/>
                <w:b w:val="false"/>
                <w:i w:val="false"/>
                <w:color w:val="000000"/>
                <w:sz w:val="20"/>
              </w:rPr>
              <w:t>№ 684 бұйрығымен бекітілген</w:t>
            </w:r>
          </w:p>
        </w:tc>
      </w:tr>
    </w:tbl>
    <w:bookmarkStart w:name="z18" w:id="11"/>
    <w:p>
      <w:pPr>
        <w:spacing w:after="0"/>
        <w:ind w:left="0"/>
        <w:jc w:val="left"/>
      </w:pPr>
      <w:r>
        <w:rPr>
          <w:rFonts w:ascii="Times New Roman"/>
          <w:b/>
          <w:i w:val="false"/>
          <w:color w:val="000000"/>
        </w:rPr>
        <w:t xml:space="preserve"> Мемлекеттік қорғаныстық тапсырысты қалыптастырған  кезде Қазақстан Республикасының Қорғаныс министрлігі, Бас штабы және Қарулы Күштері құрылымдық бөлімшелерінің  өзара іс-қимыл жасау қағидалары</w:t>
      </w:r>
    </w:p>
    <w:bookmarkEnd w:id="11"/>
    <w:bookmarkStart w:name="z19" w:id="12"/>
    <w:p>
      <w:pPr>
        <w:spacing w:after="0"/>
        <w:ind w:left="0"/>
        <w:jc w:val="left"/>
      </w:pPr>
      <w:r>
        <w:rPr>
          <w:rFonts w:ascii="Times New Roman"/>
          <w:b/>
          <w:i w:val="false"/>
          <w:color w:val="000000"/>
        </w:rPr>
        <w:t xml:space="preserve"> 1-тарау. Жалпы ережелер</w:t>
      </w:r>
    </w:p>
    <w:bookmarkEnd w:id="12"/>
    <w:bookmarkStart w:name="z20" w:id="13"/>
    <w:p>
      <w:pPr>
        <w:spacing w:after="0"/>
        <w:ind w:left="0"/>
        <w:jc w:val="both"/>
      </w:pPr>
      <w:r>
        <w:rPr>
          <w:rFonts w:ascii="Times New Roman"/>
          <w:b w:val="false"/>
          <w:i w:val="false"/>
          <w:color w:val="000000"/>
          <w:sz w:val="28"/>
        </w:rPr>
        <w:t>
      1. Осы Қағидалар мемлекеттік қорғаныстық тапсырысты қалыптастырған кезде Қазақстан Республикасының Қорғаныс министрлігі, Бас штабы және Қарулы Күштері құрылымдық бөлімшелерінің өзара іс-қимылын айқындайды.</w:t>
      </w:r>
    </w:p>
    <w:bookmarkEnd w:id="13"/>
    <w:bookmarkStart w:name="z21" w:id="14"/>
    <w:p>
      <w:pPr>
        <w:spacing w:after="0"/>
        <w:ind w:left="0"/>
        <w:jc w:val="both"/>
      </w:pPr>
      <w:r>
        <w:rPr>
          <w:rFonts w:ascii="Times New Roman"/>
          <w:b w:val="false"/>
          <w:i w:val="false"/>
          <w:color w:val="000000"/>
          <w:sz w:val="28"/>
        </w:rPr>
        <w:t>
      2. Осы Қағидаларда пайдаланылатын негізгі ұғымдар:</w:t>
      </w:r>
    </w:p>
    <w:bookmarkEnd w:id="14"/>
    <w:bookmarkStart w:name="z22" w:id="15"/>
    <w:p>
      <w:pPr>
        <w:spacing w:after="0"/>
        <w:ind w:left="0"/>
        <w:jc w:val="both"/>
      </w:pPr>
      <w:r>
        <w:rPr>
          <w:rFonts w:ascii="Times New Roman"/>
          <w:b w:val="false"/>
          <w:i w:val="false"/>
          <w:color w:val="000000"/>
          <w:sz w:val="28"/>
        </w:rPr>
        <w:t>
      1) ағымдағы қаржы жылы – жоспарлы жыл алдындағы жыл;</w:t>
      </w:r>
    </w:p>
    <w:bookmarkEnd w:id="15"/>
    <w:bookmarkStart w:name="z23" w:id="16"/>
    <w:p>
      <w:pPr>
        <w:spacing w:after="0"/>
        <w:ind w:left="0"/>
        <w:jc w:val="both"/>
      </w:pPr>
      <w:r>
        <w:rPr>
          <w:rFonts w:ascii="Times New Roman"/>
          <w:b w:val="false"/>
          <w:i w:val="false"/>
          <w:color w:val="000000"/>
          <w:sz w:val="28"/>
        </w:rPr>
        <w:t>
      2) алушы – қорғаныстық тапсырыс өнімін тікелей қабылдауды жүзеге асыратын Қазақстан Республикасы Қорғаныс министрлігінің, Бас штабының, Қарулы Күштерінің құрылымдық бөлімшесі, сондай-ақ республикалық мемлекеттік мекеме;</w:t>
      </w:r>
    </w:p>
    <w:bookmarkEnd w:id="16"/>
    <w:bookmarkStart w:name="z24" w:id="17"/>
    <w:p>
      <w:pPr>
        <w:spacing w:after="0"/>
        <w:ind w:left="0"/>
        <w:jc w:val="both"/>
      </w:pPr>
      <w:r>
        <w:rPr>
          <w:rFonts w:ascii="Times New Roman"/>
          <w:b w:val="false"/>
          <w:i w:val="false"/>
          <w:color w:val="000000"/>
          <w:sz w:val="28"/>
        </w:rPr>
        <w:t>
      3) жабдықталым органдары – мүддесінде әскери мақсаттағы тауармен (өніммен), қосарланған мақсаттағы (қолданыстағы) тауармен (өніммен), әскери мақсаттағы жұмыспен және әскери мақсатта көрсетілетін қызметпен (бұдан әрі – қорғаныстық тапсырыс өнімі) қамтамасыз ету жүргізілетін, тактикалық-техникалық тапсырманы (техникалық ерекшелікті, тактикалық-техникалық сипаттаманы) (бұдан әрі – техникалық тапсырма) әзірлеуді, сондай-ақ оларды қабылдауды бақылауды жүзеге асыратын Қазақстан Республикасы Қорғаныс министрлігінің, Қарулы Күштері Бас штабының құрылымдық бөлімшелері, республикалық мемлекеттік мекемелер;</w:t>
      </w:r>
    </w:p>
    <w:bookmarkEnd w:id="17"/>
    <w:bookmarkStart w:name="z25" w:id="18"/>
    <w:p>
      <w:pPr>
        <w:spacing w:after="0"/>
        <w:ind w:left="0"/>
        <w:jc w:val="both"/>
      </w:pPr>
      <w:r>
        <w:rPr>
          <w:rFonts w:ascii="Times New Roman"/>
          <w:b w:val="false"/>
          <w:i w:val="false"/>
          <w:color w:val="000000"/>
          <w:sz w:val="28"/>
        </w:rPr>
        <w:t>
      4) мемлекеттік қорғаныстық тапсырыс саласындағы уәкілетті орган (бұдан әрі – уәкілетті орган) – мемлекеттік қорғаныстық тапсырыс саласында басшылық жасауды және салааралық үйлестіруді жүзеге асыратын Қазақстан Республикасы Қорғаныс министрілігінің құрылымдық бөлімшесі;</w:t>
      </w:r>
    </w:p>
    <w:bookmarkEnd w:id="18"/>
    <w:bookmarkStart w:name="z26" w:id="19"/>
    <w:p>
      <w:pPr>
        <w:spacing w:after="0"/>
        <w:ind w:left="0"/>
        <w:jc w:val="both"/>
      </w:pPr>
      <w:r>
        <w:rPr>
          <w:rFonts w:ascii="Times New Roman"/>
          <w:b w:val="false"/>
          <w:i w:val="false"/>
          <w:color w:val="000000"/>
          <w:sz w:val="28"/>
        </w:rPr>
        <w:t>
      5) уәкілетті құрылымдық бөлімше – уәкілетті органмен мемлекеттік қорғаныстық тапсырыс мәселелері бойынша өзара іс-қимылды үйлестіруге жауапты Қазақстан Республикасы Қорғаныс министрлігінің құрылымдық бөлімшесі.</w:t>
      </w:r>
    </w:p>
    <w:bookmarkEnd w:id="19"/>
    <w:bookmarkStart w:name="z27" w:id="20"/>
    <w:p>
      <w:pPr>
        <w:spacing w:after="0"/>
        <w:ind w:left="0"/>
        <w:jc w:val="both"/>
      </w:pPr>
      <w:r>
        <w:rPr>
          <w:rFonts w:ascii="Times New Roman"/>
          <w:b w:val="false"/>
          <w:i w:val="false"/>
          <w:color w:val="000000"/>
          <w:sz w:val="28"/>
        </w:rPr>
        <w:t>
      3. Жабдықталым органдарына және алушыларға бір тұлға ретінде әрекет етуге жол беріледі.</w:t>
      </w:r>
    </w:p>
    <w:bookmarkEnd w:id="20"/>
    <w:bookmarkStart w:name="z28" w:id="21"/>
    <w:p>
      <w:pPr>
        <w:spacing w:after="0"/>
        <w:ind w:left="0"/>
        <w:jc w:val="left"/>
      </w:pPr>
      <w:r>
        <w:rPr>
          <w:rFonts w:ascii="Times New Roman"/>
          <w:b/>
          <w:i w:val="false"/>
          <w:color w:val="000000"/>
        </w:rPr>
        <w:t xml:space="preserve"> 2-тарау. Мемлекеттік қорғаныстық тапсырысты қалыптастыру</w:t>
      </w:r>
    </w:p>
    <w:bookmarkEnd w:id="21"/>
    <w:bookmarkStart w:name="z29" w:id="22"/>
    <w:p>
      <w:pPr>
        <w:spacing w:after="0"/>
        <w:ind w:left="0"/>
        <w:jc w:val="left"/>
      </w:pPr>
      <w:r>
        <w:rPr>
          <w:rFonts w:ascii="Times New Roman"/>
          <w:b/>
          <w:i w:val="false"/>
          <w:color w:val="000000"/>
        </w:rPr>
        <w:t xml:space="preserve"> 1-параграф. Техникалық тапсырманы қалыптастыру</w:t>
      </w:r>
    </w:p>
    <w:bookmarkEnd w:id="22"/>
    <w:bookmarkStart w:name="z30" w:id="23"/>
    <w:p>
      <w:pPr>
        <w:spacing w:after="0"/>
        <w:ind w:left="0"/>
        <w:jc w:val="both"/>
      </w:pPr>
      <w:r>
        <w:rPr>
          <w:rFonts w:ascii="Times New Roman"/>
          <w:b w:val="false"/>
          <w:i w:val="false"/>
          <w:color w:val="000000"/>
          <w:sz w:val="28"/>
        </w:rPr>
        <w:t xml:space="preserve">
      4. Қорғаныстық тапсырыс өніміне техникалық тапсырманы қалыптастыруды жабдықталым органдары "Қорғаныс өнеркәсібі және мемлекеттік қорғаныстық тапсырыс туралы" Қазақстан Республикасының Заңының 20-бабы </w:t>
      </w:r>
      <w:r>
        <w:rPr>
          <w:rFonts w:ascii="Times New Roman"/>
          <w:b w:val="false"/>
          <w:i w:val="false"/>
          <w:color w:val="000000"/>
          <w:sz w:val="28"/>
        </w:rPr>
        <w:t>2-тармағының</w:t>
      </w:r>
      <w:r>
        <w:rPr>
          <w:rFonts w:ascii="Times New Roman"/>
          <w:b w:val="false"/>
          <w:i w:val="false"/>
          <w:color w:val="000000"/>
          <w:sz w:val="28"/>
        </w:rPr>
        <w:t xml:space="preserve"> талабын, сондай-ақ Қазақстан Республикасы Үкіметінің 2019 жылғы 14 қазандағы № 759 қаулысымен бекітілген Мемлекеттік қорғаныстық тапсырысты қалыптастыру, орналастыру және орындау </w:t>
      </w:r>
      <w:r>
        <w:rPr>
          <w:rFonts w:ascii="Times New Roman"/>
          <w:b w:val="false"/>
          <w:i w:val="false"/>
          <w:color w:val="000000"/>
          <w:sz w:val="28"/>
        </w:rPr>
        <w:t>қағидаларының</w:t>
      </w:r>
      <w:r>
        <w:rPr>
          <w:rFonts w:ascii="Times New Roman"/>
          <w:b w:val="false"/>
          <w:i w:val="false"/>
          <w:color w:val="000000"/>
          <w:sz w:val="28"/>
        </w:rPr>
        <w:t xml:space="preserve"> ережелерін ескеріп жүзеге асырады.</w:t>
      </w:r>
    </w:p>
    <w:bookmarkEnd w:id="23"/>
    <w:bookmarkStart w:name="z31" w:id="24"/>
    <w:p>
      <w:pPr>
        <w:spacing w:after="0"/>
        <w:ind w:left="0"/>
        <w:jc w:val="both"/>
      </w:pPr>
      <w:r>
        <w:rPr>
          <w:rFonts w:ascii="Times New Roman"/>
          <w:b w:val="false"/>
          <w:i w:val="false"/>
          <w:color w:val="000000"/>
          <w:sz w:val="28"/>
        </w:rPr>
        <w:t>
      Жабдықталым органының бірінші басшысы немесе оның міндетін атқаратын адам техникалық тапсырманы бекітеді.</w:t>
      </w:r>
    </w:p>
    <w:bookmarkEnd w:id="24"/>
    <w:bookmarkStart w:name="z32" w:id="25"/>
    <w:p>
      <w:pPr>
        <w:spacing w:after="0"/>
        <w:ind w:left="0"/>
        <w:jc w:val="both"/>
      </w:pPr>
      <w:r>
        <w:rPr>
          <w:rFonts w:ascii="Times New Roman"/>
          <w:b w:val="false"/>
          <w:i w:val="false"/>
          <w:color w:val="000000"/>
          <w:sz w:val="28"/>
        </w:rPr>
        <w:t>
      5. Жабдықталым органдары алдындағы қаржы жылының 15 қыркүйегінен кешіктірмей уәкілетті құрылымдық бөлімшеге сатып алу жоспарланған қорғаныстық тапсырыс өнімінің саны (көлемі) мен жеткізу орны туралы мәліметтерді қоса беріп, тиісті жоспарлы кезеңге арналған қажетті қорғаныстық тапсырыс өніміне техникалық тапсырманы қағазда және электрондық түрде жібереді.</w:t>
      </w:r>
    </w:p>
    <w:bookmarkEnd w:id="25"/>
    <w:bookmarkStart w:name="z33" w:id="26"/>
    <w:p>
      <w:pPr>
        <w:spacing w:after="0"/>
        <w:ind w:left="0"/>
        <w:jc w:val="both"/>
      </w:pPr>
      <w:r>
        <w:rPr>
          <w:rFonts w:ascii="Times New Roman"/>
          <w:b w:val="false"/>
          <w:i w:val="false"/>
          <w:color w:val="000000"/>
          <w:sz w:val="28"/>
        </w:rPr>
        <w:t xml:space="preserve">
      Сатып алу жоспарланған қорғаныстық тапсырыс өнімі бойынша жиынтық мәліметтерді жабдықталым органдары уәкілетті құрылымдық бөлімшеге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тиісті жоспарлы кезеңге арналған техникалық тапсырмалардың бірыңғай тізбесімен жібереді.</w:t>
      </w:r>
    </w:p>
    <w:bookmarkEnd w:id="26"/>
    <w:bookmarkStart w:name="z34" w:id="27"/>
    <w:p>
      <w:pPr>
        <w:spacing w:after="0"/>
        <w:ind w:left="0"/>
        <w:jc w:val="both"/>
      </w:pPr>
      <w:r>
        <w:rPr>
          <w:rFonts w:ascii="Times New Roman"/>
          <w:b w:val="false"/>
          <w:i w:val="false"/>
          <w:color w:val="000000"/>
          <w:sz w:val="28"/>
        </w:rPr>
        <w:t>
      Бұл ретте тиісті жоспарлы кезеңге дейін екі жылғы кезең алдындағы қаржы жылы болып табылады.</w:t>
      </w:r>
    </w:p>
    <w:bookmarkEnd w:id="27"/>
    <w:bookmarkStart w:name="z35" w:id="28"/>
    <w:p>
      <w:pPr>
        <w:spacing w:after="0"/>
        <w:ind w:left="0"/>
        <w:jc w:val="both"/>
      </w:pPr>
      <w:r>
        <w:rPr>
          <w:rFonts w:ascii="Times New Roman"/>
          <w:b w:val="false"/>
          <w:i w:val="false"/>
          <w:color w:val="000000"/>
          <w:sz w:val="28"/>
        </w:rPr>
        <w:t>
      6. Техникалық тапсырмада мазмұндалған қорғаныстық тапсырыс өнімінің атауы жіберілетін тізбедегі және кейіннен қорғаныстық тапсырыс өніміне өтінімдегі қорғаныстық тапсырыс өнімінің атауына сәйкес келуге тиіс.</w:t>
      </w:r>
    </w:p>
    <w:bookmarkEnd w:id="28"/>
    <w:bookmarkStart w:name="z36" w:id="29"/>
    <w:p>
      <w:pPr>
        <w:spacing w:after="0"/>
        <w:ind w:left="0"/>
        <w:jc w:val="both"/>
      </w:pPr>
      <w:r>
        <w:rPr>
          <w:rFonts w:ascii="Times New Roman"/>
          <w:b w:val="false"/>
          <w:i w:val="false"/>
          <w:color w:val="000000"/>
          <w:sz w:val="28"/>
        </w:rPr>
        <w:t>
      7. Баға ұсыныстарын алу мақсатында уәкілетті құрылымдық бөлімше алдындағы қаржы жылының 1 қарашасынан кешіктірмей техникалық тапсырмаларды жинақтауды жүзеге асырады және сатып алу жоспарланған қорғаныстық тапсырыс өнімінің саны (көлемі) мен жеткізу орны туралы жиынтық мәліметтерді (тізбені) қоса беріп, оларды уәкілетті органға жібереді.</w:t>
      </w:r>
    </w:p>
    <w:bookmarkEnd w:id="29"/>
    <w:bookmarkStart w:name="z37" w:id="30"/>
    <w:p>
      <w:pPr>
        <w:spacing w:after="0"/>
        <w:ind w:left="0"/>
        <w:jc w:val="left"/>
      </w:pPr>
      <w:r>
        <w:rPr>
          <w:rFonts w:ascii="Times New Roman"/>
          <w:b/>
          <w:i w:val="false"/>
          <w:color w:val="000000"/>
        </w:rPr>
        <w:t xml:space="preserve"> 2-параграф. Қорғаныстық тапсырыс өнімінің болжамды тізімін қалыптастыру</w:t>
      </w:r>
    </w:p>
    <w:bookmarkEnd w:id="30"/>
    <w:bookmarkStart w:name="z38" w:id="31"/>
    <w:p>
      <w:pPr>
        <w:spacing w:after="0"/>
        <w:ind w:left="0"/>
        <w:jc w:val="both"/>
      </w:pPr>
      <w:r>
        <w:rPr>
          <w:rFonts w:ascii="Times New Roman"/>
          <w:b w:val="false"/>
          <w:i w:val="false"/>
          <w:color w:val="000000"/>
          <w:sz w:val="28"/>
        </w:rPr>
        <w:t>
      8. Уәкілетті құрылымдық бөлімше алдындағы қаржы жылының 15 қарашасына дейінгі мерзімде шығыс лимитін қалыптастырады, одан кейін оларды Қорғаныс министрінің мемлекеттік қорғаныстық тапсырыс мәселесіне жетекшілік ететін орынбасарымен келіседі.</w:t>
      </w:r>
    </w:p>
    <w:bookmarkEnd w:id="31"/>
    <w:bookmarkStart w:name="z39" w:id="32"/>
    <w:p>
      <w:pPr>
        <w:spacing w:after="0"/>
        <w:ind w:left="0"/>
        <w:jc w:val="both"/>
      </w:pPr>
      <w:r>
        <w:rPr>
          <w:rFonts w:ascii="Times New Roman"/>
          <w:b w:val="false"/>
          <w:i w:val="false"/>
          <w:color w:val="000000"/>
          <w:sz w:val="28"/>
        </w:rPr>
        <w:t>
      Мемлекеттік қорғаныстық тапсырыспен бекітілген жалпы лимит шегіндегі шығыс лимиті тиісті жоспарлы кезеңге әрбір жабдықталым органына жеткізіледі.</w:t>
      </w:r>
    </w:p>
    <w:bookmarkEnd w:id="32"/>
    <w:bookmarkStart w:name="z40" w:id="33"/>
    <w:p>
      <w:pPr>
        <w:spacing w:after="0"/>
        <w:ind w:left="0"/>
        <w:jc w:val="both"/>
      </w:pPr>
      <w:r>
        <w:rPr>
          <w:rFonts w:ascii="Times New Roman"/>
          <w:b w:val="false"/>
          <w:i w:val="false"/>
          <w:color w:val="000000"/>
          <w:sz w:val="28"/>
        </w:rPr>
        <w:t xml:space="preserve">
      9. Жабдықталым органдары ағымдағы қаржы жылының 10 қаңтарына дейінгі мерзімде уәкілетті орган ұсынған бағаға сәйкес уәкілетті құрылымдық бөлімшеге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тиісті жоспарлы кезеңге мемлекеттік қорғаныстық тапсырыс шеңберінде сатып алу жоспарланған іс-шаралардың бекітілген болжамды тізімін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қару-жарақпен және әскери техникамен, құралдармен және мүлікпен жабдықтаудың заттай нормаларының қаржылық қамтамасыз етілуі туралы ақпаратты ұсынады.</w:t>
      </w:r>
    </w:p>
    <w:bookmarkEnd w:id="33"/>
    <w:bookmarkStart w:name="z41" w:id="34"/>
    <w:p>
      <w:pPr>
        <w:spacing w:after="0"/>
        <w:ind w:left="0"/>
        <w:jc w:val="both"/>
      </w:pPr>
      <w:r>
        <w:rPr>
          <w:rFonts w:ascii="Times New Roman"/>
          <w:b w:val="false"/>
          <w:i w:val="false"/>
          <w:color w:val="000000"/>
          <w:sz w:val="28"/>
        </w:rPr>
        <w:t xml:space="preserve">
      Бекітілген шығыс лимитінің шегіне кірмеген қорғаныстық тапсырыс өнімін жабдықталым органы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бекітілген шығыс лимитінің шегіне кірмеген тиісті жоспарлы кезеңге арналған мемлекеттік қорғаныстық тапсырыс өніміне қосымша қажеттілік ретінде көрсетеді.</w:t>
      </w:r>
    </w:p>
    <w:bookmarkEnd w:id="34"/>
    <w:bookmarkStart w:name="z42" w:id="35"/>
    <w:p>
      <w:pPr>
        <w:spacing w:after="0"/>
        <w:ind w:left="0"/>
        <w:jc w:val="both"/>
      </w:pPr>
      <w:r>
        <w:rPr>
          <w:rFonts w:ascii="Times New Roman"/>
          <w:b w:val="false"/>
          <w:i w:val="false"/>
          <w:color w:val="000000"/>
          <w:sz w:val="28"/>
        </w:rPr>
        <w:t>
      Бұл ретте жоспарлы кезеңнің алдындағы жыл ағымдағы қаржы жылы болып табылады.</w:t>
      </w:r>
    </w:p>
    <w:bookmarkEnd w:id="35"/>
    <w:bookmarkStart w:name="z43" w:id="36"/>
    <w:p>
      <w:pPr>
        <w:spacing w:after="0"/>
        <w:ind w:left="0"/>
        <w:jc w:val="both"/>
      </w:pPr>
      <w:r>
        <w:rPr>
          <w:rFonts w:ascii="Times New Roman"/>
          <w:b w:val="false"/>
          <w:i w:val="false"/>
          <w:color w:val="000000"/>
          <w:sz w:val="28"/>
        </w:rPr>
        <w:t>
      10. Жабдықталым органдары қорғаныстық тапсырыс өнімінің бекітілген болжамды тізімінде қамтамасыз ету түрлері бойынша жабдықтау нормаларына сәйкес келетін, Қазақстан Республикасының Қарулы Күштерін, басқа да әскерлері мен әскери құралымдарын қаруландыруға немесе жарақтандыруға қабылданған, жиынтықтаушы және қосалқы бөлшектерді қоспағанда, қызмет бағыттары бойынша дамыту жол карталарына сәйкес келетін не сатып алу жоспарланған өнімді тәжірибелік үлгі ретінде көрсетеді.</w:t>
      </w:r>
    </w:p>
    <w:bookmarkEnd w:id="36"/>
    <w:bookmarkStart w:name="z44" w:id="37"/>
    <w:p>
      <w:pPr>
        <w:spacing w:after="0"/>
        <w:ind w:left="0"/>
        <w:jc w:val="both"/>
      </w:pPr>
      <w:r>
        <w:rPr>
          <w:rFonts w:ascii="Times New Roman"/>
          <w:b w:val="false"/>
          <w:i w:val="false"/>
          <w:color w:val="000000"/>
          <w:sz w:val="28"/>
        </w:rPr>
        <w:t>
      11. Уәкілетті құрылымдық бөлімше ұсынылған болжамды тізімге сәйкес ағымдағы қаржы жылының 15 ақпанына дейінгі мерзімде бұрын тиісті жоспарлы кезеңге арналған қорғаныстық тапсырыспен бекітілген сома шегінде қорғаныстық тапсырыс өнімінің болжамды жиынтық тізімін қалыптастырады және уәкілетті органға жібереді.</w:t>
      </w:r>
    </w:p>
    <w:bookmarkEnd w:id="37"/>
    <w:bookmarkStart w:name="z45" w:id="38"/>
    <w:p>
      <w:pPr>
        <w:spacing w:after="0"/>
        <w:ind w:left="0"/>
        <w:jc w:val="both"/>
      </w:pPr>
      <w:r>
        <w:rPr>
          <w:rFonts w:ascii="Times New Roman"/>
          <w:b w:val="false"/>
          <w:i w:val="false"/>
          <w:color w:val="000000"/>
          <w:sz w:val="28"/>
        </w:rPr>
        <w:t>
      Бөлінген лимит шегінде қосымша қажеттілік болған кезде уәкілетті құрылымдық бөлімше уәкілетті органға қосымша өтінім жібереді.</w:t>
      </w:r>
    </w:p>
    <w:bookmarkEnd w:id="38"/>
    <w:bookmarkStart w:name="z46" w:id="39"/>
    <w:p>
      <w:pPr>
        <w:spacing w:after="0"/>
        <w:ind w:left="0"/>
        <w:jc w:val="left"/>
      </w:pPr>
      <w:r>
        <w:rPr>
          <w:rFonts w:ascii="Times New Roman"/>
          <w:b/>
          <w:i w:val="false"/>
          <w:color w:val="000000"/>
        </w:rPr>
        <w:t xml:space="preserve"> 3-параграф. Қорғаныстық тапсырыс өніміне өтінімді қалыптастыру</w:t>
      </w:r>
    </w:p>
    <w:bookmarkEnd w:id="39"/>
    <w:bookmarkStart w:name="z47" w:id="40"/>
    <w:p>
      <w:pPr>
        <w:spacing w:after="0"/>
        <w:ind w:left="0"/>
        <w:jc w:val="both"/>
      </w:pPr>
      <w:r>
        <w:rPr>
          <w:rFonts w:ascii="Times New Roman"/>
          <w:b w:val="false"/>
          <w:i w:val="false"/>
          <w:color w:val="000000"/>
          <w:sz w:val="28"/>
        </w:rPr>
        <w:t>
      12. Қорғаныстық тапсырыс өніміне өтінімдерді қалыптастыруды жабдықталым органы қызмет бағыттары бойынша жүзеге асырады.</w:t>
      </w:r>
    </w:p>
    <w:bookmarkEnd w:id="40"/>
    <w:bookmarkStart w:name="z48" w:id="41"/>
    <w:p>
      <w:pPr>
        <w:spacing w:after="0"/>
        <w:ind w:left="0"/>
        <w:jc w:val="both"/>
      </w:pPr>
      <w:r>
        <w:rPr>
          <w:rFonts w:ascii="Times New Roman"/>
          <w:b w:val="false"/>
          <w:i w:val="false"/>
          <w:color w:val="000000"/>
          <w:sz w:val="28"/>
        </w:rPr>
        <w:t xml:space="preserve">
      13. Жабдықталым органдары тиісті жоспарлы кезеңге арналған республикалық бюджет туралы заңға қол қойылғаннан кейін ағымдағы қаржы жылының 5 желтоқсанына дейін уәкілетті құрылымдық бөлімшеге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қорғаныстық тапсырыс өніміне бекітілген өтінімдерді ұсынады.</w:t>
      </w:r>
    </w:p>
    <w:bookmarkEnd w:id="41"/>
    <w:bookmarkStart w:name="z49" w:id="42"/>
    <w:p>
      <w:pPr>
        <w:spacing w:after="0"/>
        <w:ind w:left="0"/>
        <w:jc w:val="both"/>
      </w:pPr>
      <w:r>
        <w:rPr>
          <w:rFonts w:ascii="Times New Roman"/>
          <w:b w:val="false"/>
          <w:i w:val="false"/>
          <w:color w:val="000000"/>
          <w:sz w:val="28"/>
        </w:rPr>
        <w:t>
      Бұл ретте жабдықталым органдары өтінімдерде қамтамасыз ету түрлері бойынша жабдықтау нормаларына сәйкес келетін, Қазақстан Республикасының Қарулы Күштерін, басқа да әскерлері мен әскери құралымдарын қаруландыруға немесе жарақтандыруға қабылданған, жиынтықтаушы және қосалқы бөлшектерді қоспағанда, қызмет бағыттары бойынша дамыту жол карталарына сәйкес келетін не сатып алу жоспарланған қорғаныстық тапсырыс өнімін тәжірибелік үлгі ретінде ескереді.</w:t>
      </w:r>
    </w:p>
    <w:bookmarkEnd w:id="42"/>
    <w:bookmarkStart w:name="z50" w:id="43"/>
    <w:p>
      <w:pPr>
        <w:spacing w:after="0"/>
        <w:ind w:left="0"/>
        <w:jc w:val="both"/>
      </w:pPr>
      <w:r>
        <w:rPr>
          <w:rFonts w:ascii="Times New Roman"/>
          <w:b w:val="false"/>
          <w:i w:val="false"/>
          <w:color w:val="000000"/>
          <w:sz w:val="28"/>
        </w:rPr>
        <w:t>
      14. Уәкілетті құрылымдық бөлімше іс жүргізуге өтінімдер түскен сәттен бастап жоспарланған кезеңге Қазақстан Республикасы Қорғаныс министрлігінің қорғаныстық тапсырыс өніміне жиынтық өтінімді (бұдан әрі – жиынтық өтінім) қалыптастырады.</w:t>
      </w:r>
    </w:p>
    <w:bookmarkEnd w:id="43"/>
    <w:bookmarkStart w:name="z51" w:id="44"/>
    <w:p>
      <w:pPr>
        <w:spacing w:after="0"/>
        <w:ind w:left="0"/>
        <w:jc w:val="both"/>
      </w:pPr>
      <w:r>
        <w:rPr>
          <w:rFonts w:ascii="Times New Roman"/>
          <w:b w:val="false"/>
          <w:i w:val="false"/>
          <w:color w:val="000000"/>
          <w:sz w:val="28"/>
        </w:rPr>
        <w:t>
      15. Уәкілетті құрылымдық бөлімше жиынтық өтінімді бекіту үшін Қазақстан Республикасының Қорғаныс министріне ұсынады және тиісті жоспарлы кезеңге арналған республикалық бюджет туралы заңға қол қойылғаннан кейін ағымдағы қаржы жылының 15 желтоқсанына дейінгі мерзімде оны уәкілетті органға жібереді.</w:t>
      </w:r>
    </w:p>
    <w:bookmarkEnd w:id="44"/>
    <w:bookmarkStart w:name="z52" w:id="45"/>
    <w:p>
      <w:pPr>
        <w:spacing w:after="0"/>
        <w:ind w:left="0"/>
        <w:jc w:val="both"/>
      </w:pPr>
      <w:r>
        <w:rPr>
          <w:rFonts w:ascii="Times New Roman"/>
          <w:b w:val="false"/>
          <w:i w:val="false"/>
          <w:color w:val="000000"/>
          <w:sz w:val="28"/>
        </w:rPr>
        <w:t>
      16. Тиісті кезеңге арналған республикалық бюджет туралы Қазақстан Республикасының Заңына өзгерістер мен толықтырулар енгізу туралы Қазақстан Республикасының заңнамалық актісіне қол қойылғаннан кейін он жұмыс күні ішінде уәкілетті құрылымдық бөлімше уәкілетті органға нақтыланған жиынтық өтінімді ұсынады.</w:t>
      </w:r>
    </w:p>
    <w:bookmarkEnd w:id="45"/>
    <w:bookmarkStart w:name="z53" w:id="46"/>
    <w:p>
      <w:pPr>
        <w:spacing w:after="0"/>
        <w:ind w:left="0"/>
        <w:jc w:val="both"/>
      </w:pPr>
      <w:r>
        <w:rPr>
          <w:rFonts w:ascii="Times New Roman"/>
          <w:b w:val="false"/>
          <w:i w:val="false"/>
          <w:color w:val="000000"/>
          <w:sz w:val="28"/>
        </w:rPr>
        <w:t>
      17. Жабдықталым органы үлгілерін заттай мүлік үлгілерін бекіту жөніндегі комиссия бекіткен ұйымдар бекітілген күннен бастап бес жұмыс күні ішінде уәкілетті органға үлгілерді бекіту актісін жібередіы.</w:t>
      </w:r>
    </w:p>
    <w:bookmarkEnd w:id="46"/>
    <w:bookmarkStart w:name="z54" w:id="47"/>
    <w:p>
      <w:pPr>
        <w:spacing w:after="0"/>
        <w:ind w:left="0"/>
        <w:jc w:val="left"/>
      </w:pPr>
      <w:r>
        <w:rPr>
          <w:rFonts w:ascii="Times New Roman"/>
          <w:b/>
          <w:i w:val="false"/>
          <w:color w:val="000000"/>
        </w:rPr>
        <w:t xml:space="preserve"> 4-параграф. Тізілімді қалыптастыру бойынша комиссия, орындаушыларды таңдау бойынша конкурстық комиссия (комиссиялар)</w:t>
      </w:r>
    </w:p>
    <w:bookmarkEnd w:id="47"/>
    <w:bookmarkStart w:name="z55" w:id="48"/>
    <w:p>
      <w:pPr>
        <w:spacing w:after="0"/>
        <w:ind w:left="0"/>
        <w:jc w:val="both"/>
      </w:pPr>
      <w:r>
        <w:rPr>
          <w:rFonts w:ascii="Times New Roman"/>
          <w:b w:val="false"/>
          <w:i w:val="false"/>
          <w:color w:val="000000"/>
          <w:sz w:val="28"/>
        </w:rPr>
        <w:t>
      18. Уәкілетті органның сұрау салуы бойынша жабдықталым органдары және/немесе алушылар тізілімді қалыптастыру бойынша комиссияға қосу үшін өкілді айқындайды.</w:t>
      </w:r>
    </w:p>
    <w:bookmarkEnd w:id="48"/>
    <w:bookmarkStart w:name="z56" w:id="49"/>
    <w:p>
      <w:pPr>
        <w:spacing w:after="0"/>
        <w:ind w:left="0"/>
        <w:jc w:val="both"/>
      </w:pPr>
      <w:r>
        <w:rPr>
          <w:rFonts w:ascii="Times New Roman"/>
          <w:b w:val="false"/>
          <w:i w:val="false"/>
          <w:color w:val="000000"/>
          <w:sz w:val="28"/>
        </w:rPr>
        <w:t>
      19. Уәкілетті органның сұрау салуы бойынша жабдықталым органдары және/немесе алушылар орындаушыларды таңдау бойынша комиссияға (комиссияларға) қосу үшін қызмет бағыты бойынша арнайы білімі бар өкілді (маманды) айқындайды.</w:t>
      </w:r>
    </w:p>
    <w:bookmarkEnd w:id="49"/>
    <w:bookmarkStart w:name="z57" w:id="50"/>
    <w:p>
      <w:pPr>
        <w:spacing w:after="0"/>
        <w:ind w:left="0"/>
        <w:jc w:val="both"/>
      </w:pPr>
      <w:r>
        <w:rPr>
          <w:rFonts w:ascii="Times New Roman"/>
          <w:b w:val="false"/>
          <w:i w:val="false"/>
          <w:color w:val="000000"/>
          <w:sz w:val="28"/>
        </w:rPr>
        <w:t>
      20. Жабдықталым органының бірінші басшысы немесе оның міндетін атқаратын адам өкілдің (маманның) комиссия отырысына уақтылы келуін қамтамасыз етеді.</w:t>
      </w:r>
    </w:p>
    <w:bookmarkEnd w:id="50"/>
    <w:bookmarkStart w:name="z58" w:id="51"/>
    <w:p>
      <w:pPr>
        <w:spacing w:after="0"/>
        <w:ind w:left="0"/>
        <w:jc w:val="left"/>
      </w:pPr>
      <w:r>
        <w:rPr>
          <w:rFonts w:ascii="Times New Roman"/>
          <w:b/>
          <w:i w:val="false"/>
          <w:color w:val="000000"/>
        </w:rPr>
        <w:t xml:space="preserve"> 3-тарау. Мемлекеттік қорғаныстық тапсырысты орындау</w:t>
      </w:r>
    </w:p>
    <w:bookmarkEnd w:id="51"/>
    <w:bookmarkStart w:name="z59" w:id="52"/>
    <w:p>
      <w:pPr>
        <w:spacing w:after="0"/>
        <w:ind w:left="0"/>
        <w:jc w:val="both"/>
      </w:pPr>
      <w:r>
        <w:rPr>
          <w:rFonts w:ascii="Times New Roman"/>
          <w:b w:val="false"/>
          <w:i w:val="false"/>
          <w:color w:val="000000"/>
          <w:sz w:val="28"/>
        </w:rPr>
        <w:t>
      21. Мемлекеттік қорғаныстық тапсырыс шарты (бұдан әрі – шарт) әскери өкілдікпен келісіледі.</w:t>
      </w:r>
    </w:p>
    <w:bookmarkEnd w:id="52"/>
    <w:bookmarkStart w:name="z60" w:id="53"/>
    <w:p>
      <w:pPr>
        <w:spacing w:after="0"/>
        <w:ind w:left="0"/>
        <w:jc w:val="both"/>
      </w:pPr>
      <w:r>
        <w:rPr>
          <w:rFonts w:ascii="Times New Roman"/>
          <w:b w:val="false"/>
          <w:i w:val="false"/>
          <w:color w:val="000000"/>
          <w:sz w:val="28"/>
        </w:rPr>
        <w:t>
      Әскери өкілдіктің шарт жобасын келісуі күнтізбелік үш күн ішінде жүргізіледі.</w:t>
      </w:r>
    </w:p>
    <w:bookmarkEnd w:id="53"/>
    <w:bookmarkStart w:name="z61" w:id="54"/>
    <w:p>
      <w:pPr>
        <w:spacing w:after="0"/>
        <w:ind w:left="0"/>
        <w:jc w:val="both"/>
      </w:pPr>
      <w:r>
        <w:rPr>
          <w:rFonts w:ascii="Times New Roman"/>
          <w:b w:val="false"/>
          <w:i w:val="false"/>
          <w:color w:val="000000"/>
          <w:sz w:val="28"/>
        </w:rPr>
        <w:t>
      22. Уәкілетті орган қол қойылған шарттың бір данасын алушыға, шарттың көшірмесін жабдықталым органына жібереді.</w:t>
      </w:r>
    </w:p>
    <w:bookmarkEnd w:id="54"/>
    <w:bookmarkStart w:name="z62" w:id="55"/>
    <w:p>
      <w:pPr>
        <w:spacing w:after="0"/>
        <w:ind w:left="0"/>
        <w:jc w:val="both"/>
      </w:pPr>
      <w:r>
        <w:rPr>
          <w:rFonts w:ascii="Times New Roman"/>
          <w:b w:val="false"/>
          <w:i w:val="false"/>
          <w:color w:val="000000"/>
          <w:sz w:val="28"/>
        </w:rPr>
        <w:t>
      23. Шарттың талаптарын сақтамау фактілері бойынша алушы шарттың тараптарын және уәкілетті құрылымдық бөлімшені дереу хабардар етеді.</w:t>
      </w:r>
    </w:p>
    <w:bookmarkEnd w:id="55"/>
    <w:bookmarkStart w:name="z63" w:id="56"/>
    <w:p>
      <w:pPr>
        <w:spacing w:after="0"/>
        <w:ind w:left="0"/>
        <w:jc w:val="both"/>
      </w:pPr>
      <w:r>
        <w:rPr>
          <w:rFonts w:ascii="Times New Roman"/>
          <w:b w:val="false"/>
          <w:i w:val="false"/>
          <w:color w:val="000000"/>
          <w:sz w:val="28"/>
        </w:rPr>
        <w:t>
      24. Уәкілетті орган жасалған шарт талаптарының орындалуын бақылауды жүзеге асыру үшін қызмет бағыты бойынша жабдықталым органының және/немесе алушының лауазымды адамдарын өз өкілдері ретінде тартуға құқылы.</w:t>
      </w:r>
    </w:p>
    <w:bookmarkEnd w:id="56"/>
    <w:bookmarkStart w:name="z64" w:id="57"/>
    <w:p>
      <w:pPr>
        <w:spacing w:after="0"/>
        <w:ind w:left="0"/>
        <w:jc w:val="both"/>
      </w:pPr>
      <w:r>
        <w:rPr>
          <w:rFonts w:ascii="Times New Roman"/>
          <w:b w:val="false"/>
          <w:i w:val="false"/>
          <w:color w:val="000000"/>
          <w:sz w:val="28"/>
        </w:rPr>
        <w:t>
      25. Алушы уәкілетті органды жасалған шарт талаптарының орындалуын бақылауды жүзеге асыру үшін өз өкілдерін жіберу туралы хабардар етеді.</w:t>
      </w:r>
    </w:p>
    <w:bookmarkEnd w:id="57"/>
    <w:bookmarkStart w:name="z65" w:id="58"/>
    <w:p>
      <w:pPr>
        <w:spacing w:after="0"/>
        <w:ind w:left="0"/>
        <w:jc w:val="both"/>
      </w:pPr>
      <w:r>
        <w:rPr>
          <w:rFonts w:ascii="Times New Roman"/>
          <w:b w:val="false"/>
          <w:i w:val="false"/>
          <w:color w:val="000000"/>
          <w:sz w:val="28"/>
        </w:rPr>
        <w:t>
      26. Өкіл бақылау аяқталғаннан кейін күнтізбелік бес күн ішінде уәкілетті органға қорытындылар туралы жазбаша есепті ұсынады.</w:t>
      </w:r>
    </w:p>
    <w:bookmarkEnd w:id="58"/>
    <w:bookmarkStart w:name="z66" w:id="59"/>
    <w:p>
      <w:pPr>
        <w:spacing w:after="0"/>
        <w:ind w:left="0"/>
        <w:jc w:val="both"/>
      </w:pPr>
      <w:r>
        <w:rPr>
          <w:rFonts w:ascii="Times New Roman"/>
          <w:b w:val="false"/>
          <w:i w:val="false"/>
          <w:color w:val="000000"/>
          <w:sz w:val="28"/>
        </w:rPr>
        <w:t>
      27. Жабдықталым органы және/немесе алушы уәкілетті органның сұрау салуы бойынша шарт бойынша туындаған келіспеушіліктерді немесе дауларды шешу үшін тікелей келіссөздер процесіне, сондай-ақ соттарға өз өкілдерінің қатысуын қамтамасыз етеді.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қорғаныстық</w:t>
            </w:r>
            <w:r>
              <w:br/>
            </w:r>
            <w:r>
              <w:rPr>
                <w:rFonts w:ascii="Times New Roman"/>
                <w:b w:val="false"/>
                <w:i w:val="false"/>
                <w:color w:val="000000"/>
                <w:sz w:val="20"/>
              </w:rPr>
              <w:t>тапсырысты қалыптастырған</w:t>
            </w:r>
            <w:r>
              <w:br/>
            </w:r>
            <w:r>
              <w:rPr>
                <w:rFonts w:ascii="Times New Roman"/>
                <w:b w:val="false"/>
                <w:i w:val="false"/>
                <w:color w:val="000000"/>
                <w:sz w:val="20"/>
              </w:rPr>
              <w:t>кезде Қазақстан</w:t>
            </w:r>
            <w:r>
              <w:br/>
            </w:r>
            <w:r>
              <w:rPr>
                <w:rFonts w:ascii="Times New Roman"/>
                <w:b w:val="false"/>
                <w:i w:val="false"/>
                <w:color w:val="000000"/>
                <w:sz w:val="20"/>
              </w:rPr>
              <w:t>Республикасының Қорғаныс</w:t>
            </w:r>
            <w:r>
              <w:br/>
            </w:r>
            <w:r>
              <w:rPr>
                <w:rFonts w:ascii="Times New Roman"/>
                <w:b w:val="false"/>
                <w:i w:val="false"/>
                <w:color w:val="000000"/>
                <w:sz w:val="20"/>
              </w:rPr>
              <w:t>министрлігі, Бас штабы және</w:t>
            </w:r>
            <w:r>
              <w:br/>
            </w:r>
            <w:r>
              <w:rPr>
                <w:rFonts w:ascii="Times New Roman"/>
                <w:b w:val="false"/>
                <w:i w:val="false"/>
                <w:color w:val="000000"/>
                <w:sz w:val="20"/>
              </w:rPr>
              <w:t>Қарулы Күштері құрылымдық</w:t>
            </w:r>
            <w:r>
              <w:br/>
            </w:r>
            <w:r>
              <w:rPr>
                <w:rFonts w:ascii="Times New Roman"/>
                <w:b w:val="false"/>
                <w:i w:val="false"/>
                <w:color w:val="000000"/>
                <w:sz w:val="20"/>
              </w:rPr>
              <w:t>бөлімшелерінің өзара іс-қимыл</w:t>
            </w:r>
            <w:r>
              <w:br/>
            </w:r>
            <w:r>
              <w:rPr>
                <w:rFonts w:ascii="Times New Roman"/>
                <w:b w:val="false"/>
                <w:i w:val="false"/>
                <w:color w:val="000000"/>
                <w:sz w:val="20"/>
              </w:rPr>
              <w:t>жасау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________________</w:t>
            </w:r>
            <w:r>
              <w:br/>
            </w:r>
            <w:r>
              <w:rPr>
                <w:rFonts w:ascii="Times New Roman"/>
                <w:b w:val="false"/>
                <w:i w:val="false"/>
                <w:color w:val="000000"/>
                <w:sz w:val="20"/>
              </w:rPr>
              <w:t>(шектеу дәрежесі)</w:t>
            </w:r>
          </w:p>
        </w:tc>
      </w:tr>
    </w:tbl>
    <w:bookmarkStart w:name="z69" w:id="60"/>
    <w:p>
      <w:pPr>
        <w:spacing w:after="0"/>
        <w:ind w:left="0"/>
        <w:jc w:val="left"/>
      </w:pPr>
      <w:r>
        <w:rPr>
          <w:rFonts w:ascii="Times New Roman"/>
          <w:b/>
          <w:i w:val="false"/>
          <w:color w:val="000000"/>
        </w:rPr>
        <w:t xml:space="preserve"> 20 ___ – 20 ___ жылдарға арналған мемлекеттік қорғаныстық тапсырыстың қажетті өніміне арналған техникалық тапсырмалар тізбесі ______________________________ (құрылымдық бөлімшенің, мекеменің атауы)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тапсырмадағы өнімнің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орны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Әскери мақсаттағы тауарды (өнімді) сатып алу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Қосарланған мақсаттағы (қолданыстағы) тауарды (өнімді) сатып алу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Әскери мақсаттағы жұмысты орындау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Әскери мақсаттағы қызметті көрсету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 w:id="61"/>
    <w:p>
      <w:pPr>
        <w:spacing w:after="0"/>
        <w:ind w:left="0"/>
        <w:jc w:val="both"/>
      </w:pPr>
      <w:r>
        <w:rPr>
          <w:rFonts w:ascii="Times New Roman"/>
          <w:b w:val="false"/>
          <w:i w:val="false"/>
          <w:color w:val="000000"/>
          <w:sz w:val="28"/>
        </w:rPr>
        <w:t>
      М.О. __________________________________________________________________</w:t>
      </w:r>
    </w:p>
    <w:bookmarkEnd w:id="61"/>
    <w:bookmarkStart w:name="z71" w:id="62"/>
    <w:p>
      <w:pPr>
        <w:spacing w:after="0"/>
        <w:ind w:left="0"/>
        <w:jc w:val="both"/>
      </w:pPr>
      <w:r>
        <w:rPr>
          <w:rFonts w:ascii="Times New Roman"/>
          <w:b w:val="false"/>
          <w:i w:val="false"/>
          <w:color w:val="000000"/>
          <w:sz w:val="28"/>
        </w:rPr>
        <w:t>
      (құрылымдық бөлімше, мекеме бастығының лауазымы, әскери атағы, қолы, тегі және</w:t>
      </w:r>
    </w:p>
    <w:bookmarkEnd w:id="62"/>
    <w:bookmarkStart w:name="z72" w:id="63"/>
    <w:p>
      <w:pPr>
        <w:spacing w:after="0"/>
        <w:ind w:left="0"/>
        <w:jc w:val="both"/>
      </w:pPr>
      <w:r>
        <w:rPr>
          <w:rFonts w:ascii="Times New Roman"/>
          <w:b w:val="false"/>
          <w:i w:val="false"/>
          <w:color w:val="000000"/>
          <w:sz w:val="28"/>
        </w:rPr>
        <w:t>
      инициалдары)</w:t>
      </w:r>
    </w:p>
    <w:bookmarkEnd w:id="63"/>
    <w:bookmarkStart w:name="z73" w:id="64"/>
    <w:p>
      <w:pPr>
        <w:spacing w:after="0"/>
        <w:ind w:left="0"/>
        <w:jc w:val="both"/>
      </w:pPr>
      <w:r>
        <w:rPr>
          <w:rFonts w:ascii="Times New Roman"/>
          <w:b w:val="false"/>
          <w:i w:val="false"/>
          <w:color w:val="000000"/>
          <w:sz w:val="28"/>
        </w:rPr>
        <w:t>
      Ескертпе:</w:t>
      </w:r>
    </w:p>
    <w:bookmarkEnd w:id="64"/>
    <w:bookmarkStart w:name="z74" w:id="65"/>
    <w:p>
      <w:pPr>
        <w:spacing w:after="0"/>
        <w:ind w:left="0"/>
        <w:jc w:val="both"/>
      </w:pPr>
      <w:r>
        <w:rPr>
          <w:rFonts w:ascii="Times New Roman"/>
          <w:b w:val="false"/>
          <w:i w:val="false"/>
          <w:color w:val="000000"/>
          <w:sz w:val="28"/>
        </w:rPr>
        <w:t>
      1. Осы нысанды жабдықталым органдары әзірлейді және уәкілетті құрылымдық бөлімшеге электрондық түрде (.xls кеңейту) немесе қағаз түрінде жібереді.</w:t>
      </w:r>
    </w:p>
    <w:bookmarkEnd w:id="65"/>
    <w:bookmarkStart w:name="z75" w:id="66"/>
    <w:p>
      <w:pPr>
        <w:spacing w:after="0"/>
        <w:ind w:left="0"/>
        <w:jc w:val="both"/>
      </w:pPr>
      <w:r>
        <w:rPr>
          <w:rFonts w:ascii="Times New Roman"/>
          <w:b w:val="false"/>
          <w:i w:val="false"/>
          <w:color w:val="000000"/>
          <w:sz w:val="28"/>
        </w:rPr>
        <w:t>
      2. Техникалық тапсырмаларды жабдықталым органдары әзірлейді және уәкілетті құрылымдық бөлімшеге электрондық түрде (.pdf кеңейту) немесе қағаз түрінде жібереді, оларда елтаңбалы мөрмен расталған тиісті уәкілетті лауазымды адамдардың қолтаңбалары болады.</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қорғаныстық</w:t>
            </w:r>
            <w:r>
              <w:br/>
            </w:r>
            <w:r>
              <w:rPr>
                <w:rFonts w:ascii="Times New Roman"/>
                <w:b w:val="false"/>
                <w:i w:val="false"/>
                <w:color w:val="000000"/>
                <w:sz w:val="20"/>
              </w:rPr>
              <w:t>тапсырысты қалыптастырған</w:t>
            </w:r>
            <w:r>
              <w:br/>
            </w:r>
            <w:r>
              <w:rPr>
                <w:rFonts w:ascii="Times New Roman"/>
                <w:b w:val="false"/>
                <w:i w:val="false"/>
                <w:color w:val="000000"/>
                <w:sz w:val="20"/>
              </w:rPr>
              <w:t>кезде Қазақстан</w:t>
            </w:r>
            <w:r>
              <w:br/>
            </w:r>
            <w:r>
              <w:rPr>
                <w:rFonts w:ascii="Times New Roman"/>
                <w:b w:val="false"/>
                <w:i w:val="false"/>
                <w:color w:val="000000"/>
                <w:sz w:val="20"/>
              </w:rPr>
              <w:t>Республикасының Қорғаныс</w:t>
            </w:r>
            <w:r>
              <w:br/>
            </w:r>
            <w:r>
              <w:rPr>
                <w:rFonts w:ascii="Times New Roman"/>
                <w:b w:val="false"/>
                <w:i w:val="false"/>
                <w:color w:val="000000"/>
                <w:sz w:val="20"/>
              </w:rPr>
              <w:t>министрлігі, Бас штабы және</w:t>
            </w:r>
            <w:r>
              <w:br/>
            </w:r>
            <w:r>
              <w:rPr>
                <w:rFonts w:ascii="Times New Roman"/>
                <w:b w:val="false"/>
                <w:i w:val="false"/>
                <w:color w:val="000000"/>
                <w:sz w:val="20"/>
              </w:rPr>
              <w:t>Қарулы Күштері құрылымдық</w:t>
            </w:r>
            <w:r>
              <w:br/>
            </w:r>
            <w:r>
              <w:rPr>
                <w:rFonts w:ascii="Times New Roman"/>
                <w:b w:val="false"/>
                <w:i w:val="false"/>
                <w:color w:val="000000"/>
                <w:sz w:val="20"/>
              </w:rPr>
              <w:t>бөлімшелерінің өзара іс-қимыл</w:t>
            </w:r>
            <w:r>
              <w:br/>
            </w:r>
            <w:r>
              <w:rPr>
                <w:rFonts w:ascii="Times New Roman"/>
                <w:b w:val="false"/>
                <w:i w:val="false"/>
                <w:color w:val="000000"/>
                <w:sz w:val="20"/>
              </w:rPr>
              <w:t>жасау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_____________</w:t>
            </w:r>
            <w:r>
              <w:br/>
            </w:r>
            <w:r>
              <w:rPr>
                <w:rFonts w:ascii="Times New Roman"/>
                <w:b w:val="false"/>
                <w:i w:val="false"/>
                <w:color w:val="000000"/>
                <w:sz w:val="20"/>
              </w:rPr>
              <w:t>(шектеу дәрежесі)</w:t>
            </w:r>
            <w:r>
              <w:br/>
            </w:r>
            <w:r>
              <w:rPr>
                <w:rFonts w:ascii="Times New Roman"/>
                <w:b w:val="false"/>
                <w:i w:val="false"/>
                <w:color w:val="000000"/>
                <w:sz w:val="20"/>
              </w:rPr>
              <w:t>Бекітемін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орынбасары</w:t>
            </w:r>
            <w:r>
              <w:br/>
            </w:r>
            <w:r>
              <w:rPr>
                <w:rFonts w:ascii="Times New Roman"/>
                <w:b w:val="false"/>
                <w:i w:val="false"/>
                <w:color w:val="000000"/>
                <w:sz w:val="20"/>
              </w:rPr>
              <w:t>(осы құрылымдық бөлімшеге</w:t>
            </w:r>
            <w:r>
              <w:br/>
            </w:r>
            <w:r>
              <w:rPr>
                <w:rFonts w:ascii="Times New Roman"/>
                <w:b w:val="false"/>
                <w:i w:val="false"/>
                <w:color w:val="000000"/>
                <w:sz w:val="20"/>
              </w:rPr>
              <w:t>жетекшілік ететін)</w:t>
            </w:r>
          </w:p>
        </w:tc>
      </w:tr>
    </w:tbl>
    <w:bookmarkStart w:name="z78" w:id="67"/>
    <w:p>
      <w:pPr>
        <w:spacing w:after="0"/>
        <w:ind w:left="0"/>
        <w:jc w:val="left"/>
      </w:pPr>
      <w:r>
        <w:rPr>
          <w:rFonts w:ascii="Times New Roman"/>
          <w:b/>
          <w:i w:val="false"/>
          <w:color w:val="000000"/>
        </w:rPr>
        <w:t xml:space="preserve"> 20__ – 20 __ жылдарға арналған мемлекеттік қорғаныстық тапсырыс шеңберінде сатып алуға жоспарланатын іс-шаралардың  алдын ала тізімі _______________________________ (құрылымдық бөлімшенің, мекеменің атауы)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(мың теңгеде)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(мың теңгеде)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(мың теңгеде)</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Әскери мақсаттағы тауарды (өнімді) сатып алу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Қосарланған мақсаттағы (қолданыстағы) тауарды (өнімді) сатып алу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Әскери мақсаттағы жұмысты орындау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Әскери мақсаттағы қызметті көрсету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 w:id="68"/>
    <w:p>
      <w:pPr>
        <w:spacing w:after="0"/>
        <w:ind w:left="0"/>
        <w:jc w:val="both"/>
      </w:pPr>
      <w:r>
        <w:rPr>
          <w:rFonts w:ascii="Times New Roman"/>
          <w:b w:val="false"/>
          <w:i w:val="false"/>
          <w:color w:val="000000"/>
          <w:sz w:val="28"/>
        </w:rPr>
        <w:t>
      Ескертпе:</w:t>
      </w:r>
    </w:p>
    <w:bookmarkEnd w:id="68"/>
    <w:bookmarkStart w:name="z80" w:id="69"/>
    <w:p>
      <w:pPr>
        <w:spacing w:after="0"/>
        <w:ind w:left="0"/>
        <w:jc w:val="both"/>
      </w:pPr>
      <w:r>
        <w:rPr>
          <w:rFonts w:ascii="Times New Roman"/>
          <w:b w:val="false"/>
          <w:i w:val="false"/>
          <w:color w:val="000000"/>
          <w:sz w:val="28"/>
        </w:rPr>
        <w:t>
      Осы нысанды жабдықталым органдары әзірлейді және уәкілетті құрылымдық бөлімшеге электрондық түрде (.xls кеңейту) немесе қағаз түрінде жібереді.</w:t>
      </w:r>
    </w:p>
    <w:bookmarkEnd w:id="69"/>
    <w:bookmarkStart w:name="z81" w:id="70"/>
    <w:p>
      <w:pPr>
        <w:spacing w:after="0"/>
        <w:ind w:left="0"/>
        <w:jc w:val="both"/>
      </w:pPr>
      <w:r>
        <w:rPr>
          <w:rFonts w:ascii="Times New Roman"/>
          <w:b w:val="false"/>
          <w:i w:val="false"/>
          <w:color w:val="000000"/>
          <w:sz w:val="28"/>
        </w:rPr>
        <w:t>
      М.О. _____________________________________________________________</w:t>
      </w:r>
    </w:p>
    <w:bookmarkEnd w:id="70"/>
    <w:bookmarkStart w:name="z82" w:id="71"/>
    <w:p>
      <w:pPr>
        <w:spacing w:after="0"/>
        <w:ind w:left="0"/>
        <w:jc w:val="both"/>
      </w:pPr>
      <w:r>
        <w:rPr>
          <w:rFonts w:ascii="Times New Roman"/>
          <w:b w:val="false"/>
          <w:i w:val="false"/>
          <w:color w:val="000000"/>
          <w:sz w:val="28"/>
        </w:rPr>
        <w:t>
      (құрылымдық бөлімше, мекеме бастығының лауазымы, әскери атағы, қолы, тегі және инициалдары)</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қорғаныстық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тапсырысты қалыптастырған</w:t>
            </w:r>
            <w:r>
              <w:br/>
            </w:r>
            <w:r>
              <w:rPr>
                <w:rFonts w:ascii="Times New Roman"/>
                <w:b w:val="false"/>
                <w:i w:val="false"/>
                <w:color w:val="000000"/>
                <w:sz w:val="20"/>
              </w:rPr>
              <w:t>кезде Қазақстан Республикасының Қорғаныс</w:t>
            </w:r>
            <w:r>
              <w:br/>
            </w:r>
            <w:r>
              <w:rPr>
                <w:rFonts w:ascii="Times New Roman"/>
                <w:b w:val="false"/>
                <w:i w:val="false"/>
                <w:color w:val="000000"/>
                <w:sz w:val="20"/>
              </w:rPr>
              <w:t>министрлігі, Бас штабы және</w:t>
            </w:r>
            <w:r>
              <w:br/>
            </w:r>
            <w:r>
              <w:rPr>
                <w:rFonts w:ascii="Times New Roman"/>
                <w:b w:val="false"/>
                <w:i w:val="false"/>
                <w:color w:val="000000"/>
                <w:sz w:val="20"/>
              </w:rPr>
              <w:t>Қарулы Күштері құрылымдық</w:t>
            </w:r>
            <w:r>
              <w:br/>
            </w:r>
            <w:r>
              <w:rPr>
                <w:rFonts w:ascii="Times New Roman"/>
                <w:b w:val="false"/>
                <w:i w:val="false"/>
                <w:color w:val="000000"/>
                <w:sz w:val="20"/>
              </w:rPr>
              <w:t>бөлімшелерінің өзара іс-қимыл</w:t>
            </w:r>
            <w:r>
              <w:br/>
            </w:r>
            <w:r>
              <w:rPr>
                <w:rFonts w:ascii="Times New Roman"/>
                <w:b w:val="false"/>
                <w:i w:val="false"/>
                <w:color w:val="000000"/>
                <w:sz w:val="20"/>
              </w:rPr>
              <w:t>жасау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(шектеу дәрежесі)</w:t>
            </w:r>
          </w:p>
        </w:tc>
      </w:tr>
    </w:tbl>
    <w:bookmarkStart w:name="z88" w:id="72"/>
    <w:p>
      <w:pPr>
        <w:spacing w:after="0"/>
        <w:ind w:left="0"/>
        <w:jc w:val="left"/>
      </w:pPr>
      <w:r>
        <w:rPr>
          <w:rFonts w:ascii="Times New Roman"/>
          <w:b/>
          <w:i w:val="false"/>
          <w:color w:val="000000"/>
        </w:rPr>
        <w:t xml:space="preserve"> ______________________________________________________ (құрылымдық бөлімшенің, мекеменің атауы) қару-жарақпен және әскери техникамен, құралдармен және мүлікпен жабдықтаудың заттай нормаларымен қаржылық қамтамасыз етілуі туралы ақпарат</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Тиесілік нормасы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01.01. нақты қолда бары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жылы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жылында есептен шығарылуға тиіс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 үшін орташа бағасы,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жылында сатып алу жоспарланған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89" w:id="73"/>
    <w:p>
      <w:pPr>
        <w:spacing w:after="0"/>
        <w:ind w:left="0"/>
        <w:jc w:val="both"/>
      </w:pPr>
      <w:r>
        <w:rPr>
          <w:rFonts w:ascii="Times New Roman"/>
          <w:b w:val="false"/>
          <w:i w:val="false"/>
          <w:color w:val="000000"/>
          <w:sz w:val="28"/>
        </w:rPr>
        <w:t>
      Кестенің жалғасы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қажеттілік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 жылға сатып алу көзделген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 жылға сатып алу көзделген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 жылға сатып алу көзделген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202__ жылдан кейін сатып алу жоспарлануда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90" w:id="74"/>
    <w:p>
      <w:pPr>
        <w:spacing w:after="0"/>
        <w:ind w:left="0"/>
        <w:jc w:val="both"/>
      </w:pPr>
      <w:r>
        <w:rPr>
          <w:rFonts w:ascii="Times New Roman"/>
          <w:b w:val="false"/>
          <w:i w:val="false"/>
          <w:color w:val="000000"/>
          <w:sz w:val="28"/>
        </w:rPr>
        <w:t>
      _____________________________________________________________________</w:t>
      </w:r>
    </w:p>
    <w:bookmarkEnd w:id="74"/>
    <w:bookmarkStart w:name="z91" w:id="75"/>
    <w:p>
      <w:pPr>
        <w:spacing w:after="0"/>
        <w:ind w:left="0"/>
        <w:jc w:val="both"/>
      </w:pPr>
      <w:r>
        <w:rPr>
          <w:rFonts w:ascii="Times New Roman"/>
          <w:b w:val="false"/>
          <w:i w:val="false"/>
          <w:color w:val="000000"/>
          <w:sz w:val="28"/>
        </w:rPr>
        <w:t>
      (құрылымдық бөлімше, мекеме бастығының лауазымы, әскери атағы, қолы, тегі және инициалдары)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қорғаныстық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тапсырысты қалыптастырған</w:t>
            </w:r>
            <w:r>
              <w:br/>
            </w:r>
            <w:r>
              <w:rPr>
                <w:rFonts w:ascii="Times New Roman"/>
                <w:b w:val="false"/>
                <w:i w:val="false"/>
                <w:color w:val="000000"/>
                <w:sz w:val="20"/>
              </w:rPr>
              <w:t>кезде Қазақстан Республикасының Қорғаныс</w:t>
            </w:r>
            <w:r>
              <w:br/>
            </w:r>
            <w:r>
              <w:rPr>
                <w:rFonts w:ascii="Times New Roman"/>
                <w:b w:val="false"/>
                <w:i w:val="false"/>
                <w:color w:val="000000"/>
                <w:sz w:val="20"/>
              </w:rPr>
              <w:t>министрлігі, Бас штабы және</w:t>
            </w:r>
            <w:r>
              <w:br/>
            </w:r>
            <w:r>
              <w:rPr>
                <w:rFonts w:ascii="Times New Roman"/>
                <w:b w:val="false"/>
                <w:i w:val="false"/>
                <w:color w:val="000000"/>
                <w:sz w:val="20"/>
              </w:rPr>
              <w:t>Қарулы Күштері құрылымдық</w:t>
            </w:r>
            <w:r>
              <w:br/>
            </w:r>
            <w:r>
              <w:rPr>
                <w:rFonts w:ascii="Times New Roman"/>
                <w:b w:val="false"/>
                <w:i w:val="false"/>
                <w:color w:val="000000"/>
                <w:sz w:val="20"/>
              </w:rPr>
              <w:t>бөлімшелерінің өзара іс-қимыл</w:t>
            </w:r>
            <w:r>
              <w:br/>
            </w:r>
            <w:r>
              <w:rPr>
                <w:rFonts w:ascii="Times New Roman"/>
                <w:b w:val="false"/>
                <w:i w:val="false"/>
                <w:color w:val="000000"/>
                <w:sz w:val="20"/>
              </w:rPr>
              <w:t>жасау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______________</w:t>
            </w:r>
            <w:r>
              <w:br/>
            </w:r>
            <w:r>
              <w:rPr>
                <w:rFonts w:ascii="Times New Roman"/>
                <w:b w:val="false"/>
                <w:i w:val="false"/>
                <w:color w:val="000000"/>
                <w:sz w:val="20"/>
              </w:rPr>
              <w:t xml:space="preserve"> (шектеу дәрежесі)</w:t>
            </w:r>
            <w:r>
              <w:br/>
            </w:r>
            <w:r>
              <w:rPr>
                <w:rFonts w:ascii="Times New Roman"/>
                <w:b w:val="false"/>
                <w:i w:val="false"/>
                <w:color w:val="000000"/>
                <w:sz w:val="20"/>
              </w:rPr>
              <w:t>Бекітемін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орынбасары</w:t>
            </w:r>
            <w:r>
              <w:br/>
            </w:r>
            <w:r>
              <w:rPr>
                <w:rFonts w:ascii="Times New Roman"/>
                <w:b w:val="false"/>
                <w:i w:val="false"/>
                <w:color w:val="000000"/>
                <w:sz w:val="20"/>
              </w:rPr>
              <w:t>(осы құрылымдық бөлімшеге</w:t>
            </w:r>
            <w:r>
              <w:br/>
            </w:r>
            <w:r>
              <w:rPr>
                <w:rFonts w:ascii="Times New Roman"/>
                <w:b w:val="false"/>
                <w:i w:val="false"/>
                <w:color w:val="000000"/>
                <w:sz w:val="20"/>
              </w:rPr>
              <w:t>жетекшілік ететін)</w:t>
            </w:r>
          </w:p>
        </w:tc>
      </w:tr>
    </w:tbl>
    <w:bookmarkStart w:name="z95" w:id="76"/>
    <w:p>
      <w:pPr>
        <w:spacing w:after="0"/>
        <w:ind w:left="0"/>
        <w:jc w:val="left"/>
      </w:pPr>
      <w:r>
        <w:rPr>
          <w:rFonts w:ascii="Times New Roman"/>
          <w:b/>
          <w:i w:val="false"/>
          <w:color w:val="000000"/>
        </w:rPr>
        <w:t xml:space="preserve"> Бекітілген шығыс лимиті шегіне кірмеген 20__ – 20 __ жылдарға арналған мемлекеттік қорғаныстық тапсырыс өніміне қосымша қажеттілік</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7"/>
          <w:p>
            <w:pPr>
              <w:spacing w:after="20"/>
              <w:ind w:left="20"/>
              <w:jc w:val="both"/>
            </w:pPr>
            <w:r>
              <w:rPr>
                <w:rFonts w:ascii="Times New Roman"/>
                <w:b w:val="false"/>
                <w:i w:val="false"/>
                <w:color w:val="000000"/>
                <w:sz w:val="20"/>
              </w:rPr>
              <w:t>
Р/с</w:t>
            </w:r>
          </w:p>
          <w:bookmarkEnd w:id="77"/>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(мың теңгеде)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(мың теңгемен)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(мың теңгемен)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Әскери мақсаттағы тауарды (өнімді) сатып алу (басымдылық тәртібінде көрсетілген)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Қосарланған мақсаттағы (қолданыстағы) тауарды (өнімді) сатып алу (басымдылық тәртібінде көрсетілген)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Әскери мақсаттағы жұмысты орындау (басымдылық тәртібінде көрсетілген)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Әскери мақсаттағы қызметті көрсету (басымдылық тәртібінде көрсетілген)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 w:id="78"/>
    <w:p>
      <w:pPr>
        <w:spacing w:after="0"/>
        <w:ind w:left="0"/>
        <w:jc w:val="both"/>
      </w:pPr>
      <w:r>
        <w:rPr>
          <w:rFonts w:ascii="Times New Roman"/>
          <w:b w:val="false"/>
          <w:i w:val="false"/>
          <w:color w:val="000000"/>
          <w:sz w:val="28"/>
        </w:rPr>
        <w:t>
      М.О. ____________________________________________________________</w:t>
      </w:r>
    </w:p>
    <w:bookmarkEnd w:id="78"/>
    <w:bookmarkStart w:name="z98" w:id="79"/>
    <w:p>
      <w:pPr>
        <w:spacing w:after="0"/>
        <w:ind w:left="0"/>
        <w:jc w:val="both"/>
      </w:pPr>
      <w:r>
        <w:rPr>
          <w:rFonts w:ascii="Times New Roman"/>
          <w:b w:val="false"/>
          <w:i w:val="false"/>
          <w:color w:val="000000"/>
          <w:sz w:val="28"/>
        </w:rPr>
        <w:t>
      (құрылымдық бөлімше, мекеме бастығының лауазымы, әскери атағы, қолы, тегі және иницалдары)</w:t>
      </w:r>
    </w:p>
    <w:bookmarkEnd w:id="79"/>
    <w:bookmarkStart w:name="z99" w:id="80"/>
    <w:p>
      <w:pPr>
        <w:spacing w:after="0"/>
        <w:ind w:left="0"/>
        <w:jc w:val="both"/>
      </w:pPr>
      <w:r>
        <w:rPr>
          <w:rFonts w:ascii="Times New Roman"/>
          <w:b w:val="false"/>
          <w:i w:val="false"/>
          <w:color w:val="000000"/>
          <w:sz w:val="28"/>
        </w:rPr>
        <w:t>
      Ескертпе: Осы нысанды жабдықталым органдары әзірлейді және уәкілетті құрылымдық бөлімшеге электрондық түрде (.xls кеңейту) немесе қағаз түрінде жібереді.</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қорғаныстық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тапсырысты қалыптастырған</w:t>
            </w:r>
            <w:r>
              <w:br/>
            </w:r>
            <w:r>
              <w:rPr>
                <w:rFonts w:ascii="Times New Roman"/>
                <w:b w:val="false"/>
                <w:i w:val="false"/>
                <w:color w:val="000000"/>
                <w:sz w:val="20"/>
              </w:rPr>
              <w:t>кезде Қазақстан Республикасының Қорғаныс</w:t>
            </w:r>
            <w:r>
              <w:br/>
            </w:r>
            <w:r>
              <w:rPr>
                <w:rFonts w:ascii="Times New Roman"/>
                <w:b w:val="false"/>
                <w:i w:val="false"/>
                <w:color w:val="000000"/>
                <w:sz w:val="20"/>
              </w:rPr>
              <w:t>министрлігі, Бас штабы және</w:t>
            </w:r>
            <w:r>
              <w:br/>
            </w:r>
            <w:r>
              <w:rPr>
                <w:rFonts w:ascii="Times New Roman"/>
                <w:b w:val="false"/>
                <w:i w:val="false"/>
                <w:color w:val="000000"/>
                <w:sz w:val="20"/>
              </w:rPr>
              <w:t>Қарулы Күштері құрылымдық</w:t>
            </w:r>
            <w:r>
              <w:br/>
            </w:r>
            <w:r>
              <w:rPr>
                <w:rFonts w:ascii="Times New Roman"/>
                <w:b w:val="false"/>
                <w:i w:val="false"/>
                <w:color w:val="000000"/>
                <w:sz w:val="20"/>
              </w:rPr>
              <w:t>бөлімшелерінің өзара іс-қимыл</w:t>
            </w:r>
            <w:r>
              <w:br/>
            </w:r>
            <w:r>
              <w:rPr>
                <w:rFonts w:ascii="Times New Roman"/>
                <w:b w:val="false"/>
                <w:i w:val="false"/>
                <w:color w:val="000000"/>
                <w:sz w:val="20"/>
              </w:rPr>
              <w:t>жасау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________________</w:t>
            </w:r>
            <w:r>
              <w:br/>
            </w:r>
            <w:r>
              <w:rPr>
                <w:rFonts w:ascii="Times New Roman"/>
                <w:b w:val="false"/>
                <w:i w:val="false"/>
                <w:color w:val="000000"/>
                <w:sz w:val="20"/>
              </w:rPr>
              <w:t>(шектеу дәрежесі)</w:t>
            </w:r>
            <w:r>
              <w:br/>
            </w:r>
            <w:r>
              <w:rPr>
                <w:rFonts w:ascii="Times New Roman"/>
                <w:b w:val="false"/>
                <w:i w:val="false"/>
                <w:color w:val="000000"/>
                <w:sz w:val="20"/>
              </w:rPr>
              <w:t>Бекітемін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орынбасары</w:t>
            </w:r>
            <w:r>
              <w:br/>
            </w:r>
            <w:r>
              <w:rPr>
                <w:rFonts w:ascii="Times New Roman"/>
                <w:b w:val="false"/>
                <w:i w:val="false"/>
                <w:color w:val="000000"/>
                <w:sz w:val="20"/>
              </w:rPr>
              <w:t>(осы құрылымдық бөлімшеге</w:t>
            </w:r>
            <w:r>
              <w:br/>
            </w:r>
            <w:r>
              <w:rPr>
                <w:rFonts w:ascii="Times New Roman"/>
                <w:b w:val="false"/>
                <w:i w:val="false"/>
                <w:color w:val="000000"/>
                <w:sz w:val="20"/>
              </w:rPr>
              <w:t>жетекшілік ететін)</w:t>
            </w:r>
          </w:p>
        </w:tc>
      </w:tr>
    </w:tbl>
    <w:bookmarkStart w:name="z103" w:id="81"/>
    <w:p>
      <w:pPr>
        <w:spacing w:after="0"/>
        <w:ind w:left="0"/>
        <w:jc w:val="left"/>
      </w:pPr>
      <w:r>
        <w:rPr>
          <w:rFonts w:ascii="Times New Roman"/>
          <w:b/>
          <w:i w:val="false"/>
          <w:color w:val="000000"/>
        </w:rPr>
        <w:t xml:space="preserve"> 20 ___ – 20 ___ жылдарға арналған мемлекеттік қорғаныстық тапсырыс өніміне арналған өтінім ________________________________ (құрылымдық бөлімшенің, мекеменің атауы)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2"/>
          <w:p>
            <w:pPr>
              <w:spacing w:after="20"/>
              <w:ind w:left="20"/>
              <w:jc w:val="both"/>
            </w:pPr>
            <w:r>
              <w:rPr>
                <w:rFonts w:ascii="Times New Roman"/>
                <w:b w:val="false"/>
                <w:i w:val="false"/>
                <w:color w:val="000000"/>
                <w:sz w:val="20"/>
              </w:rPr>
              <w:t>
Р/с</w:t>
            </w:r>
          </w:p>
          <w:bookmarkEnd w:id="82"/>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(мың теңгеде)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(мың теңгеде)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бағасы (теңгеде)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(мың теңгеде)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Әскери мақсаттағы тауарды (өнімді) сатып алу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Қосарланған мақсаттағы (қолданыстағы) тауарды (өнімді) сатып алу)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Әскери мақсаттағы жұмысты орындау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Әскери мақсаттағы қызметті көрсету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83"/>
    <w:p>
      <w:pPr>
        <w:spacing w:after="0"/>
        <w:ind w:left="0"/>
        <w:jc w:val="both"/>
      </w:pPr>
      <w:r>
        <w:rPr>
          <w:rFonts w:ascii="Times New Roman"/>
          <w:b w:val="false"/>
          <w:i w:val="false"/>
          <w:color w:val="000000"/>
          <w:sz w:val="28"/>
        </w:rPr>
        <w:t>
      М.О. ________________________________________________________________</w:t>
      </w:r>
    </w:p>
    <w:bookmarkEnd w:id="83"/>
    <w:bookmarkStart w:name="z106" w:id="84"/>
    <w:p>
      <w:pPr>
        <w:spacing w:after="0"/>
        <w:ind w:left="0"/>
        <w:jc w:val="both"/>
      </w:pPr>
      <w:r>
        <w:rPr>
          <w:rFonts w:ascii="Times New Roman"/>
          <w:b w:val="false"/>
          <w:i w:val="false"/>
          <w:color w:val="000000"/>
          <w:sz w:val="28"/>
        </w:rPr>
        <w:t>
      (құрылымдық бөлімше, мекеме бастығының лауазымы, әскери атағы, қолы, тегі және инициалдары)</w:t>
      </w:r>
    </w:p>
    <w:bookmarkEnd w:id="84"/>
    <w:bookmarkStart w:name="z107" w:id="85"/>
    <w:p>
      <w:pPr>
        <w:spacing w:after="0"/>
        <w:ind w:left="0"/>
        <w:jc w:val="both"/>
      </w:pPr>
      <w:r>
        <w:rPr>
          <w:rFonts w:ascii="Times New Roman"/>
          <w:b w:val="false"/>
          <w:i w:val="false"/>
          <w:color w:val="000000"/>
          <w:sz w:val="28"/>
        </w:rPr>
        <w:t>
      Ескертпе: Осы нысанды жабдықталым органдары әзірлейді және уәкілетті құрылымдық бөлімшеге электрондық түрде (.xls кеңейту) немесе қағаз түрінде жібереді.</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