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4d3b" w14:textId="eca4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қайта даярлаудың білім беру бағдарламасын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8 қыркүйектегі № 1227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50-бабы </w:t>
      </w:r>
      <w:r>
        <w:rPr>
          <w:rFonts w:ascii="Times New Roman"/>
          <w:b w:val="false"/>
          <w:i w:val="false"/>
          <w:color w:val="000000"/>
          <w:sz w:val="28"/>
        </w:rPr>
        <w:t>2-тармағының</w:t>
      </w:r>
      <w:r>
        <w:rPr>
          <w:rFonts w:ascii="Times New Roman"/>
          <w:b w:val="false"/>
          <w:i w:val="false"/>
          <w:color w:val="000000"/>
          <w:sz w:val="28"/>
        </w:rPr>
        <w:t xml:space="preserve"> 35)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Қоса беріліп отырған Педагогикалық қайта даярлаудың білім беру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2"/>
    <w:bookmarkStart w:name="z7" w:id="3"/>
    <w:p>
      <w:pPr>
        <w:spacing w:after="0"/>
        <w:ind w:left="0"/>
        <w:jc w:val="both"/>
      </w:pPr>
      <w:r>
        <w:rPr>
          <w:rFonts w:ascii="Times New Roman"/>
          <w:b w:val="false"/>
          <w:i w:val="false"/>
          <w:color w:val="000000"/>
          <w:sz w:val="28"/>
        </w:rPr>
        <w:t>
      3. Осы бұйрық 2025 жылғы 16 қыркүйектен бастап қолданысқа енгізіледі және ресмия жариялануға тиіс.</w:t>
      </w:r>
    </w:p>
    <w:bookmarkEnd w:id="3"/>
    <w:bookmarkStart w:name="z8"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Оқу-ағарту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8 қыркүйектегі</w:t>
            </w:r>
            <w:r>
              <w:br/>
            </w:r>
            <w:r>
              <w:rPr>
                <w:rFonts w:ascii="Times New Roman"/>
                <w:b w:val="false"/>
                <w:i w:val="false"/>
                <w:color w:val="000000"/>
                <w:sz w:val="20"/>
              </w:rPr>
              <w:t>№ 1227 Бұйрыққа 1- қосымша</w:t>
            </w:r>
          </w:p>
        </w:tc>
      </w:tr>
    </w:tbl>
    <w:bookmarkStart w:name="z14" w:id="8"/>
    <w:p>
      <w:pPr>
        <w:spacing w:after="0"/>
        <w:ind w:left="0"/>
        <w:jc w:val="left"/>
      </w:pPr>
      <w:r>
        <w:rPr>
          <w:rFonts w:ascii="Times New Roman"/>
          <w:b/>
          <w:i w:val="false"/>
          <w:color w:val="000000"/>
        </w:rPr>
        <w:t xml:space="preserve"> Педагогикалық қайта даярлаудың білім беру бағдарламасы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"Бастапқы әскери және технологиялық даярлық" пәні саласында педагогтардың кәсіби құзыреті мен шеберлігін дамыту" педагогикалық кадр курсының білім беру бағдарламасы (бұдан әрі – Бағдарлама) орта білім беру ұйымында бастапқы әскери және технологиялық даярлық пәнінің оқытушыларын даярлау үшін арналған.</w:t>
      </w:r>
    </w:p>
    <w:bookmarkEnd w:id="10"/>
    <w:bookmarkStart w:name="z17" w:id="11"/>
    <w:p>
      <w:pPr>
        <w:spacing w:after="0"/>
        <w:ind w:left="0"/>
        <w:jc w:val="both"/>
      </w:pPr>
      <w:r>
        <w:rPr>
          <w:rFonts w:ascii="Times New Roman"/>
          <w:b w:val="false"/>
          <w:i w:val="false"/>
          <w:color w:val="000000"/>
          <w:sz w:val="28"/>
        </w:rPr>
        <w:t>
      Бағдарлама офицер құрамы әскери қызметшілерінің (бастапқы жоғары білім және әскери қызмет тәжірибесі негізінде) орта білім беру ұйымында бастапқы әскери және технологиялық даярлық (бұдан әрі – БӘД) оқытушыларының білім беру сапасына қойылатын жаңа талаптарды ескеріп, орта білім беру мазмұнын жаңарту, білім беру процесін жобалау және іске асыру мәселелері бойынша біліктілік алуына бағытталған.</w:t>
      </w:r>
    </w:p>
    <w:bookmarkEnd w:id="11"/>
    <w:bookmarkStart w:name="z18" w:id="12"/>
    <w:p>
      <w:pPr>
        <w:spacing w:after="0"/>
        <w:ind w:left="0"/>
        <w:jc w:val="left"/>
      </w:pPr>
      <w:r>
        <w:rPr>
          <w:rFonts w:ascii="Times New Roman"/>
          <w:b/>
          <w:i w:val="false"/>
          <w:color w:val="000000"/>
        </w:rPr>
        <w:t xml:space="preserve"> 2-бөлім. Глоссарий</w:t>
      </w:r>
    </w:p>
    <w:bookmarkEnd w:id="12"/>
    <w:bookmarkStart w:name="z19" w:id="13"/>
    <w:p>
      <w:pPr>
        <w:spacing w:after="0"/>
        <w:ind w:left="0"/>
        <w:jc w:val="both"/>
      </w:pPr>
      <w:r>
        <w:rPr>
          <w:rFonts w:ascii="Times New Roman"/>
          <w:b w:val="false"/>
          <w:i w:val="false"/>
          <w:color w:val="000000"/>
          <w:sz w:val="28"/>
        </w:rPr>
        <w:t>
      Білім беру жүйесіндегі инновациялық тәсіл – педагогикалық технологияны, оқыту әдістерінің, тәсілдері мен құралдарының жиынтығын жетілдіру процесі.</w:t>
      </w:r>
    </w:p>
    <w:bookmarkEnd w:id="13"/>
    <w:bookmarkStart w:name="z20" w:id="14"/>
    <w:p>
      <w:pPr>
        <w:spacing w:after="0"/>
        <w:ind w:left="0"/>
        <w:jc w:val="both"/>
      </w:pPr>
      <w:r>
        <w:rPr>
          <w:rFonts w:ascii="Times New Roman"/>
          <w:b w:val="false"/>
          <w:i w:val="false"/>
          <w:color w:val="000000"/>
          <w:sz w:val="28"/>
        </w:rPr>
        <w:t xml:space="preserve">
      Инклюзивті білім беру – ерекше білім беру қажеттілігі мен жеке мүмкіндігін ескеріп, барлық білім алушының білім алуға тең қолжетімділігін қамтамасыз ететін процесс ("Білім туралы" ҚР </w:t>
      </w:r>
      <w:r>
        <w:rPr>
          <w:rFonts w:ascii="Times New Roman"/>
          <w:b w:val="false"/>
          <w:i w:val="false"/>
          <w:color w:val="000000"/>
          <w:sz w:val="28"/>
        </w:rPr>
        <w:t>Заңы</w:t>
      </w:r>
      <w:r>
        <w:rPr>
          <w:rFonts w:ascii="Times New Roman"/>
          <w:b w:val="false"/>
          <w:i w:val="false"/>
          <w:color w:val="000000"/>
          <w:sz w:val="28"/>
        </w:rPr>
        <w:t>, 21-7-тармақ).</w:t>
      </w:r>
    </w:p>
    <w:bookmarkEnd w:id="14"/>
    <w:bookmarkStart w:name="z21" w:id="15"/>
    <w:p>
      <w:pPr>
        <w:spacing w:after="0"/>
        <w:ind w:left="0"/>
        <w:jc w:val="both"/>
      </w:pPr>
      <w:r>
        <w:rPr>
          <w:rFonts w:ascii="Times New Roman"/>
          <w:b w:val="false"/>
          <w:i w:val="false"/>
          <w:color w:val="000000"/>
          <w:sz w:val="28"/>
        </w:rPr>
        <w:t>
      Сыни тұрғыдан ойлау – талқыланатын мәселе бойынша өз ұстанымын ұстана және негіздей алуды, пікірлесін тыңдай білуді, дәлелді саралап, олардың қисындылығын талдауды, алынған ақпаратты сыни тұрғыдан бағалай білуді, қабылдауды және түсінуді қамтамасыз ететін қабілет.</w:t>
      </w:r>
    </w:p>
    <w:bookmarkEnd w:id="15"/>
    <w:bookmarkStart w:name="z22" w:id="16"/>
    <w:p>
      <w:pPr>
        <w:spacing w:after="0"/>
        <w:ind w:left="0"/>
        <w:jc w:val="both"/>
      </w:pPr>
      <w:r>
        <w:rPr>
          <w:rFonts w:ascii="Times New Roman"/>
          <w:b w:val="false"/>
          <w:i w:val="false"/>
          <w:color w:val="000000"/>
          <w:sz w:val="28"/>
        </w:rPr>
        <w:t>
      Құзырет – оқушының белгілі бір саладағы сапалы әрі өнімді қызметі үшін қажетті білімдік дайындығына қойылатын әлеуметтік талап (норма).</w:t>
      </w:r>
    </w:p>
    <w:bookmarkEnd w:id="16"/>
    <w:bookmarkStart w:name="z23" w:id="17"/>
    <w:p>
      <w:pPr>
        <w:spacing w:after="0"/>
        <w:ind w:left="0"/>
        <w:jc w:val="both"/>
      </w:pPr>
      <w:r>
        <w:rPr>
          <w:rFonts w:ascii="Times New Roman"/>
          <w:b w:val="false"/>
          <w:i w:val="false"/>
          <w:color w:val="000000"/>
          <w:sz w:val="28"/>
        </w:rPr>
        <w:t>
      Құзыреттілік – оқушының белгілі бір әлеуметтік және тұлғалық маңызы бар саладағы қызмет тәжірибесіне негізделген құндылық-мағыналық бағдарының, білімінің, іскерлігі мен дағдысының, қабілетінің жиынтығы.</w:t>
      </w:r>
    </w:p>
    <w:bookmarkEnd w:id="17"/>
    <w:bookmarkStart w:name="z24" w:id="18"/>
    <w:p>
      <w:pPr>
        <w:spacing w:after="0"/>
        <w:ind w:left="0"/>
        <w:jc w:val="both"/>
      </w:pPr>
      <w:r>
        <w:rPr>
          <w:rFonts w:ascii="Times New Roman"/>
          <w:b w:val="false"/>
          <w:i w:val="false"/>
          <w:color w:val="000000"/>
          <w:sz w:val="28"/>
        </w:rPr>
        <w:t>
      Құзыретке негізделген тәсіл – білім беру мақсаттарын айқындау, мазмұнын іріктеу, білім беру процесін ұйымдастыру және білім нәтижесін бағалау жөніндегі жалпы қағидаттар жиынтығы.</w:t>
      </w:r>
    </w:p>
    <w:bookmarkEnd w:id="18"/>
    <w:bookmarkStart w:name="z25" w:id="19"/>
    <w:p>
      <w:pPr>
        <w:spacing w:after="0"/>
        <w:ind w:left="0"/>
        <w:jc w:val="both"/>
      </w:pPr>
      <w:r>
        <w:rPr>
          <w:rFonts w:ascii="Times New Roman"/>
          <w:b w:val="false"/>
          <w:i w:val="false"/>
          <w:color w:val="000000"/>
          <w:sz w:val="28"/>
        </w:rPr>
        <w:t>
      Таксономия – бір нәрсені иерархиялық тәртіппен орналастыру қағидаты.</w:t>
      </w:r>
    </w:p>
    <w:bookmarkEnd w:id="19"/>
    <w:bookmarkStart w:name="z26" w:id="20"/>
    <w:p>
      <w:pPr>
        <w:spacing w:after="0"/>
        <w:ind w:left="0"/>
        <w:jc w:val="both"/>
      </w:pPr>
      <w:r>
        <w:rPr>
          <w:rFonts w:ascii="Times New Roman"/>
          <w:b w:val="false"/>
          <w:i w:val="false"/>
          <w:color w:val="000000"/>
          <w:sz w:val="28"/>
        </w:rPr>
        <w:t>
      Блум таксономиясы – психолог Бенджамин Блум жетекшілік еткен Чикаго университетінің ғалымдары әзірлеген оқу мақсаттарының жүйесі. Блум тұжырымы алғаш рет 1956 жылы жарық көрді.</w:t>
      </w:r>
    </w:p>
    <w:bookmarkEnd w:id="20"/>
    <w:bookmarkStart w:name="z27" w:id="21"/>
    <w:p>
      <w:pPr>
        <w:spacing w:after="0"/>
        <w:ind w:left="0"/>
        <w:jc w:val="left"/>
      </w:pPr>
      <w:r>
        <w:rPr>
          <w:rFonts w:ascii="Times New Roman"/>
          <w:b/>
          <w:i w:val="false"/>
          <w:color w:val="000000"/>
        </w:rPr>
        <w:t xml:space="preserve"> 3-тарау. Бағдарлама тақырыбы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1-модуль</w:t>
            </w:r>
          </w:p>
          <w:bookmarkEnd w:id="22"/>
          <w:p>
            <w:pPr>
              <w:spacing w:after="20"/>
              <w:ind w:left="20"/>
              <w:jc w:val="both"/>
            </w:pPr>
            <w:r>
              <w:rPr>
                <w:rFonts w:ascii="Times New Roman"/>
                <w:b w:val="false"/>
                <w:i w:val="false"/>
                <w:color w:val="000000"/>
                <w:sz w:val="20"/>
              </w:rPr>
              <w:t>
Нормативтік құқықтық 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Білім беру мазмұнын жаңарту жағдайында БӘД-ны оқытудың тұжырымдамалық негіздері мен нормативтік құқықтық қамтамасыз 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Нормативтік құқықтық актілермен бекітілген орта білім беру жүйесіндегі мемлекеттік саясаттың негізгі бағыттары мен қағидаттары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Бірыңғай тәрбиелеу бағдарламасы, педагог ісін реттейтін орта білім беру ұйымындағы тәрбие жұмысындағы нормативтік құқықтық құжаттар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2-модуль</w:t>
            </w:r>
          </w:p>
          <w:bookmarkEnd w:id="23"/>
          <w:p>
            <w:pPr>
              <w:spacing w:after="20"/>
              <w:ind w:left="20"/>
              <w:jc w:val="both"/>
            </w:pPr>
            <w:r>
              <w:rPr>
                <w:rFonts w:ascii="Times New Roman"/>
                <w:b w:val="false"/>
                <w:i w:val="false"/>
                <w:color w:val="000000"/>
                <w:sz w:val="20"/>
              </w:rPr>
              <w:t>
Психологиялық-педагогикалық 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БӘД сабағында оқу ісін ұйымдастырудың психологиялық-педагогикалық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Арнайы білім беру қажеттілігі бар балаларды БӘД-ды оқытудың психологиялық-педагогикалық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БӘД сабағында білім алушыларды этникалық және діни толеранттылыққа тәрбиелеу. Білім алушылар мен жастар арасында суицид профилактикасы жөніндегі іс-шаралар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3-модуль</w:t>
            </w:r>
          </w:p>
          <w:bookmarkEnd w:id="24"/>
          <w:p>
            <w:pPr>
              <w:spacing w:after="20"/>
              <w:ind w:left="20"/>
              <w:jc w:val="both"/>
            </w:pPr>
            <w:r>
              <w:rPr>
                <w:rFonts w:ascii="Times New Roman"/>
                <w:b w:val="false"/>
                <w:i w:val="false"/>
                <w:color w:val="000000"/>
                <w:sz w:val="20"/>
              </w:rPr>
              <w:t>
Мазмұндық 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БӘД пәнін тиімді оқыту мен үйрету тиімділігінің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БӘД сабағында білім алушылардың негізгі құзыретін қалыптастыру құралы ретінде құзыреттілік-бағдаолау тапсырмалары. Б. Блум таксономиясына сәйкес БӘД оқу тапсырмаларын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Әскери өнер және қазақ мемлекеттілігінің мәдени мұра дәстүрі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БӘД бойынша практикалық-бағдарлау жобасын әзірлеу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БӘД сабағында сараланған оқытуды ұйымдастыру. Дарынды білім алушылармен жұмыс әдістемесі: әскери-техникалық конкурсқа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Білім алушылардың БӘД бойынша оқу жетістігін өлшемшарттық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БӘД сабағында "Қарулы Күштер Қазақстан Республикасының егемендігі қоғанында" тақырыбына оқу ақпаратымен жұмыс дағдысын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БӘД пәнін оқыту процесінде "Қазақстан Республикасының Қарулы Күштері, басқа да әскерлері мен әскери құралымдарының жалпыәскери жарғылары" тақырыбы бойынша графикалық органайзер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Тактикалық даярлық сабағын ұйымдастыру және өткізу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"Медициналық білім негіздері" бөлімін зерделеуде қызметтік тәсілді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Педагогтің кәсіби бағдар беру ісін дамыту стратегиясы және білім алушылардың өздік санасын психологиялық-педагогикалық тұрғыдан дамыту технологиясы арқылы оқыту мен үйрету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Цифрлық орта жағдайындағы әскери-патриоттық тәрбие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БӘД-ны оқытудың этикалық аспектісі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4-модуль</w:t>
            </w:r>
          </w:p>
          <w:bookmarkEnd w:id="25"/>
          <w:p>
            <w:pPr>
              <w:spacing w:after="20"/>
              <w:ind w:left="20"/>
              <w:jc w:val="both"/>
            </w:pPr>
            <w:r>
              <w:rPr>
                <w:rFonts w:ascii="Times New Roman"/>
                <w:b w:val="false"/>
                <w:i w:val="false"/>
                <w:color w:val="000000"/>
                <w:sz w:val="20"/>
              </w:rPr>
              <w:t>
Технологиялық 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Цифрлық білім ресурсы. Стандартты бағдарламалық қамтылым құралдарымен БӘД бойынша электрондық білім контентін жобалау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Мобильді құрылғы үшін қосымшалар құру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Онлайн оқыту жағдайында мобильді және смарт-оқыту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Электрондық үкімет порталымен (EGov) жұмыс. "Күнделік" ААЖ-мен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Мұғалімнің кәсіби құзыретінің қалыптасу деңгейін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Педагог тұлғасы және психологиялық-педагогикалық өзін-өзі тану технологиясы. Педагогикалық қарым-қатынас дағдысын қалыптастыру нысаны, әдістері, технологиясы, рефлексия, өздік талдау, өзін дамыту, оқыту, өмірдегі жағдаятта ізгілік өзін-өзі ұстау стратегиясы мен тактикасын таңдау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Онлайн оқыту кезіндегі ақпарат қауіпсіздігі мен цифрлық гигиена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Әскери даярлықты оқытуда симулятор мен VR/AR технологиясын қолдану</w:t>
            </w:r>
          </w:p>
        </w:tc>
      </w:tr>
    </w:tbl>
    <w:bookmarkStart w:name="z32" w:id="26"/>
    <w:p>
      <w:pPr>
        <w:spacing w:after="0"/>
        <w:ind w:left="0"/>
        <w:jc w:val="left"/>
      </w:pPr>
      <w:r>
        <w:rPr>
          <w:rFonts w:ascii="Times New Roman"/>
          <w:b/>
          <w:i w:val="false"/>
          <w:color w:val="000000"/>
        </w:rPr>
        <w:t xml:space="preserve"> 4-бөлім. Бағдарлама мақсаты, міндеттері және күтілетін нәтижесі</w:t>
      </w:r>
    </w:p>
    <w:bookmarkEnd w:id="26"/>
    <w:bookmarkStart w:name="z33" w:id="27"/>
    <w:p>
      <w:pPr>
        <w:spacing w:after="0"/>
        <w:ind w:left="0"/>
        <w:jc w:val="both"/>
      </w:pPr>
      <w:r>
        <w:rPr>
          <w:rFonts w:ascii="Times New Roman"/>
          <w:b w:val="false"/>
          <w:i w:val="false"/>
          <w:color w:val="000000"/>
          <w:sz w:val="28"/>
        </w:rPr>
        <w:t>
      Бағдарлама мақсаты білім беруді жаңғырту жағдайында БӘД оқытушыларының қажетті кәсіби құзыреттілік деңгейіне қол жеткізуі болып табылады.</w:t>
      </w:r>
    </w:p>
    <w:bookmarkEnd w:id="27"/>
    <w:bookmarkStart w:name="z34" w:id="28"/>
    <w:p>
      <w:pPr>
        <w:spacing w:after="0"/>
        <w:ind w:left="0"/>
        <w:jc w:val="both"/>
      </w:pPr>
      <w:r>
        <w:rPr>
          <w:rFonts w:ascii="Times New Roman"/>
          <w:b w:val="false"/>
          <w:i w:val="false"/>
          <w:color w:val="000000"/>
          <w:sz w:val="28"/>
        </w:rPr>
        <w:t>
      Бағдарлама мақсатына қол жеткізу үшін мынадай міндеттер айқындалған:</w:t>
      </w:r>
    </w:p>
    <w:bookmarkEnd w:id="28"/>
    <w:bookmarkStart w:name="z35" w:id="29"/>
    <w:p>
      <w:pPr>
        <w:spacing w:after="0"/>
        <w:ind w:left="0"/>
        <w:jc w:val="both"/>
      </w:pPr>
      <w:r>
        <w:rPr>
          <w:rFonts w:ascii="Times New Roman"/>
          <w:b w:val="false"/>
          <w:i w:val="false"/>
          <w:color w:val="000000"/>
          <w:sz w:val="28"/>
        </w:rPr>
        <w:t>
      1) білім беру саласындағы нормативтік құқықтық актілерге енгізілген өзгерістерді зерделеу;</w:t>
      </w:r>
    </w:p>
    <w:bookmarkEnd w:id="29"/>
    <w:bookmarkStart w:name="z36" w:id="30"/>
    <w:p>
      <w:pPr>
        <w:spacing w:after="0"/>
        <w:ind w:left="0"/>
        <w:jc w:val="both"/>
      </w:pPr>
      <w:r>
        <w:rPr>
          <w:rFonts w:ascii="Times New Roman"/>
          <w:b w:val="false"/>
          <w:i w:val="false"/>
          <w:color w:val="000000"/>
          <w:sz w:val="28"/>
        </w:rPr>
        <w:t>
      2) білім беруді жаңғырту жағдайында әскери іс негіздерін оқыту және оқу мәселелері бойынша білімді тереңдету мен жинақтау, сондай-ақ оқыту мен оқу тәжірибесінде өлшемшарттық бағалауды қолдану әдістерін қалыптастыру;</w:t>
      </w:r>
    </w:p>
    <w:bookmarkEnd w:id="30"/>
    <w:bookmarkStart w:name="z37" w:id="31"/>
    <w:p>
      <w:pPr>
        <w:spacing w:after="0"/>
        <w:ind w:left="0"/>
        <w:jc w:val="both"/>
      </w:pPr>
      <w:r>
        <w:rPr>
          <w:rFonts w:ascii="Times New Roman"/>
          <w:b w:val="false"/>
          <w:i w:val="false"/>
          <w:color w:val="000000"/>
          <w:sz w:val="28"/>
        </w:rPr>
        <w:t>
      3) инклюзивті білім беруді психологиялық-педагогикалық қолдану мәні мен маңызын ашу, оны іске асыру механизмін зерделеу, білім алушылардың жас ерекшелігін ескеріп, БӘД-ны оқыту технологиясын таңдауға негізгі тәсілдерді айқындау;</w:t>
      </w:r>
    </w:p>
    <w:bookmarkEnd w:id="31"/>
    <w:bookmarkStart w:name="z38" w:id="32"/>
    <w:p>
      <w:pPr>
        <w:spacing w:after="0"/>
        <w:ind w:left="0"/>
        <w:jc w:val="both"/>
      </w:pPr>
      <w:r>
        <w:rPr>
          <w:rFonts w:ascii="Times New Roman"/>
          <w:b w:val="false"/>
          <w:i w:val="false"/>
          <w:color w:val="000000"/>
          <w:sz w:val="28"/>
        </w:rPr>
        <w:t>
      4) тәрбие саласындағы мемлекеттік саясаттың басым бағыттары бойынша білімді кеңейту және тереңдету: тұжырымдамалық тәрбие негіздері, орта білім беру ұйымында оқу процесінің тәрбиелік құрамдасын күшейту жөніндегі үлгілік кешенді жоспар;</w:t>
      </w:r>
    </w:p>
    <w:bookmarkEnd w:id="32"/>
    <w:bookmarkStart w:name="z39" w:id="33"/>
    <w:p>
      <w:pPr>
        <w:spacing w:after="0"/>
        <w:ind w:left="0"/>
        <w:jc w:val="both"/>
      </w:pPr>
      <w:r>
        <w:rPr>
          <w:rFonts w:ascii="Times New Roman"/>
          <w:b w:val="false"/>
          <w:i w:val="false"/>
          <w:color w:val="000000"/>
          <w:sz w:val="28"/>
        </w:rPr>
        <w:t>
      5) қазіргі заманғы білім беру технологиясын, оның ішінде ақпараттық технологияны (IT), әскери мамандыққа кәсіби бағдарлауды және білім алушыларды Отанға қызмет етуге даярлау бойынша біліктілік пен дағдыны кеңейту және қалыптастыру;</w:t>
      </w:r>
    </w:p>
    <w:bookmarkEnd w:id="33"/>
    <w:bookmarkStart w:name="z40" w:id="34"/>
    <w:p>
      <w:pPr>
        <w:spacing w:after="0"/>
        <w:ind w:left="0"/>
        <w:jc w:val="both"/>
      </w:pPr>
      <w:r>
        <w:rPr>
          <w:rFonts w:ascii="Times New Roman"/>
          <w:b w:val="false"/>
          <w:i w:val="false"/>
          <w:color w:val="000000"/>
          <w:sz w:val="28"/>
        </w:rPr>
        <w:t>
      6) функционалдық сауаттылықты, сыни тұрғыдан ойлауды және білім алушылардың дербестігін дамытуға бағытталған Б. Блум таксономиясына сәйкес БӘД бойынша оқу тапсырмаларын жобалау дағдысын дамыту.</w:t>
      </w:r>
    </w:p>
    <w:bookmarkEnd w:id="34"/>
    <w:bookmarkStart w:name="z41" w:id="35"/>
    <w:p>
      <w:pPr>
        <w:spacing w:after="0"/>
        <w:ind w:left="0"/>
        <w:jc w:val="both"/>
      </w:pPr>
      <w:r>
        <w:rPr>
          <w:rFonts w:ascii="Times New Roman"/>
          <w:b w:val="false"/>
          <w:i w:val="false"/>
          <w:color w:val="000000"/>
          <w:sz w:val="28"/>
        </w:rPr>
        <w:t>
      Тыңдаушылар курсты аяқтағаннан кейінгі күтілетін нәтиже:</w:t>
      </w:r>
    </w:p>
    <w:bookmarkEnd w:id="35"/>
    <w:bookmarkStart w:name="z42" w:id="36"/>
    <w:p>
      <w:pPr>
        <w:spacing w:after="0"/>
        <w:ind w:left="0"/>
        <w:jc w:val="both"/>
      </w:pPr>
      <w:r>
        <w:rPr>
          <w:rFonts w:ascii="Times New Roman"/>
          <w:b w:val="false"/>
          <w:i w:val="false"/>
          <w:color w:val="000000"/>
          <w:sz w:val="28"/>
        </w:rPr>
        <w:t>
      1) білім алушылардың әскери істің тұжырымдамалық негіздерін, инклюзивті білім беруді психологиялық-педагогикалық қолдау мазмұны мен негізгі бағыттарын, тәрбие саласындағы мемлекеттік саясаттың басым бағыттарын, қазіргі заманғы оқыту тәсілдерін, оқудағы жетістігін бағалай білуі;</w:t>
      </w:r>
    </w:p>
    <w:bookmarkEnd w:id="36"/>
    <w:bookmarkStart w:name="z43" w:id="37"/>
    <w:p>
      <w:pPr>
        <w:spacing w:after="0"/>
        <w:ind w:left="0"/>
        <w:jc w:val="both"/>
      </w:pPr>
      <w:r>
        <w:rPr>
          <w:rFonts w:ascii="Times New Roman"/>
          <w:b w:val="false"/>
          <w:i w:val="false"/>
          <w:color w:val="000000"/>
          <w:sz w:val="28"/>
        </w:rPr>
        <w:t>
      2) білім алушылардың білім беруді жаңғырту жағдайында БӘД бойынша оқу-тәрбие процесін жобалай және іске асыра, қазіргі заманғы оқу технологиясын, оның ішінде IT қолдана, сыни тұрғыдан ойлауын және дербестігін дамытуға бағытталған әдістер мен тәсілдерді қолдана, әскери мамандыққа кәсіби бағдарлай, Отанға қызмет етуге даярлауды ұйымдастыра, оқыту процесін ұйымдастыруда туындайтын мәселелерді бағалай алуы және оларды орындаудың ықтимал жолын білуі;</w:t>
      </w:r>
    </w:p>
    <w:bookmarkEnd w:id="37"/>
    <w:bookmarkStart w:name="z44" w:id="38"/>
    <w:p>
      <w:pPr>
        <w:spacing w:after="0"/>
        <w:ind w:left="0"/>
        <w:jc w:val="both"/>
      </w:pPr>
      <w:r>
        <w:rPr>
          <w:rFonts w:ascii="Times New Roman"/>
          <w:b w:val="false"/>
          <w:i w:val="false"/>
          <w:color w:val="000000"/>
          <w:sz w:val="28"/>
        </w:rPr>
        <w:t>
      3) білім беру мазмұнын жаңғырту жағдайында БӘД бойынша оқу процесін жобалау, БӘД пәні арқылы азаматтық патриотизмді, этностық және діни толеранттылықты қалыптастыру дағдысын, оқу құралдарын, білім беру мазмұнын қазіргі заманғы шарттарға барабар жаңартуды талңдау мақсатында БӘД бойынша оқу-әдістемелік материалды талдау, білім алушылардың функционалдық сауаттылығын, сыни тұрғыдан ойлауын және дербестілігін дамытуға бағытталған БӘД бойынша оқу тапсырмаларын жобалау дағдысын меңгеру.</w:t>
      </w:r>
    </w:p>
    <w:bookmarkEnd w:id="38"/>
    <w:bookmarkStart w:name="z45" w:id="39"/>
    <w:p>
      <w:pPr>
        <w:spacing w:after="0"/>
        <w:ind w:left="0"/>
        <w:jc w:val="both"/>
      </w:pPr>
      <w:r>
        <w:rPr>
          <w:rFonts w:ascii="Times New Roman"/>
          <w:b w:val="false"/>
          <w:i w:val="false"/>
          <w:color w:val="000000"/>
          <w:sz w:val="28"/>
        </w:rPr>
        <w:t>
      Әрбір модуль бойынша жоспарланатын оқу нәтижесіне:</w:t>
      </w:r>
    </w:p>
    <w:bookmarkEnd w:id="39"/>
    <w:bookmarkStart w:name="z46" w:id="40"/>
    <w:p>
      <w:pPr>
        <w:spacing w:after="0"/>
        <w:ind w:left="0"/>
        <w:jc w:val="both"/>
      </w:pPr>
      <w:r>
        <w:rPr>
          <w:rFonts w:ascii="Times New Roman"/>
          <w:b w:val="false"/>
          <w:i w:val="false"/>
          <w:color w:val="000000"/>
          <w:sz w:val="28"/>
        </w:rPr>
        <w:t>
      1) нормативтік құқықтық – ҚР-ның білім және қорғаныс саласындағы заңнамасында және НҚА-да бағдарлана білу;</w:t>
      </w:r>
    </w:p>
    <w:bookmarkEnd w:id="40"/>
    <w:bookmarkStart w:name="z47" w:id="41"/>
    <w:p>
      <w:pPr>
        <w:spacing w:after="0"/>
        <w:ind w:left="0"/>
        <w:jc w:val="both"/>
      </w:pPr>
      <w:r>
        <w:rPr>
          <w:rFonts w:ascii="Times New Roman"/>
          <w:b w:val="false"/>
          <w:i w:val="false"/>
          <w:color w:val="000000"/>
          <w:sz w:val="28"/>
        </w:rPr>
        <w:t>
      2) психологиялық-педагогикалық – инклюзивті білім әдістерін меңгеру;</w:t>
      </w:r>
    </w:p>
    <w:bookmarkEnd w:id="41"/>
    <w:bookmarkStart w:name="z48" w:id="42"/>
    <w:p>
      <w:pPr>
        <w:spacing w:after="0"/>
        <w:ind w:left="0"/>
        <w:jc w:val="both"/>
      </w:pPr>
      <w:r>
        <w:rPr>
          <w:rFonts w:ascii="Times New Roman"/>
          <w:b w:val="false"/>
          <w:i w:val="false"/>
          <w:color w:val="000000"/>
          <w:sz w:val="28"/>
        </w:rPr>
        <w:t>
      3) мазмұндық – бастапқы әскери даярлық негіздерін оқыта, Блум таксономиясы бойынша тапсырмаларды жобалай алу;</w:t>
      </w:r>
    </w:p>
    <w:bookmarkEnd w:id="42"/>
    <w:bookmarkStart w:name="z49" w:id="43"/>
    <w:p>
      <w:pPr>
        <w:spacing w:after="0"/>
        <w:ind w:left="0"/>
        <w:jc w:val="both"/>
      </w:pPr>
      <w:r>
        <w:rPr>
          <w:rFonts w:ascii="Times New Roman"/>
          <w:b w:val="false"/>
          <w:i w:val="false"/>
          <w:color w:val="000000"/>
          <w:sz w:val="28"/>
        </w:rPr>
        <w:t>
      4) технологиялық – оқу процесінде АКТ-ны қолдана білу, VR/AR-ны қоса алғанда, цифрлық ресурсты ендіре және пайдалана алу жатады.</w:t>
      </w:r>
    </w:p>
    <w:bookmarkEnd w:id="43"/>
    <w:bookmarkStart w:name="z50" w:id="44"/>
    <w:p>
      <w:pPr>
        <w:spacing w:after="0"/>
        <w:ind w:left="0"/>
        <w:jc w:val="both"/>
      </w:pPr>
      <w:r>
        <w:rPr>
          <w:rFonts w:ascii="Times New Roman"/>
          <w:b w:val="false"/>
          <w:i w:val="false"/>
          <w:color w:val="000000"/>
          <w:sz w:val="28"/>
        </w:rPr>
        <w:t>
      Бағдарламаның әрбір модулі нақты құзыретті дамытуға ықпал етеді: нормативтік құқықтық – құқықтық; психологиялық-педагогикалық – коммуникативтік және инклюзивтік; мазмұндық – әдістемелік және тәрбиелік; технологиялық – цифрлық және eGov, Kundelik, Askeri Ziyat қоса алғанда, АКТ-құзырет, цифрлық гигиена және ақпарат қауіпсіздігі.</w:t>
      </w:r>
    </w:p>
    <w:bookmarkEnd w:id="44"/>
    <w:bookmarkStart w:name="z51" w:id="45"/>
    <w:p>
      <w:pPr>
        <w:spacing w:after="0"/>
        <w:ind w:left="0"/>
        <w:jc w:val="left"/>
      </w:pPr>
      <w:r>
        <w:rPr>
          <w:rFonts w:ascii="Times New Roman"/>
          <w:b/>
          <w:i w:val="false"/>
          <w:color w:val="000000"/>
        </w:rPr>
        <w:t xml:space="preserve"> 5-бөлім. Бағдарлама құрылымы мен мазмұны</w:t>
      </w:r>
    </w:p>
    <w:bookmarkEnd w:id="45"/>
    <w:bookmarkStart w:name="z52" w:id="46"/>
    <w:p>
      <w:pPr>
        <w:spacing w:after="0"/>
        <w:ind w:left="0"/>
        <w:jc w:val="both"/>
      </w:pPr>
      <w:r>
        <w:rPr>
          <w:rFonts w:ascii="Times New Roman"/>
          <w:b w:val="false"/>
          <w:i w:val="false"/>
          <w:color w:val="000000"/>
          <w:sz w:val="28"/>
        </w:rPr>
        <w:t>
      Бағдарлама 4 модульден тұрады:</w:t>
      </w:r>
    </w:p>
    <w:bookmarkEnd w:id="46"/>
    <w:bookmarkStart w:name="z53" w:id="47"/>
    <w:p>
      <w:pPr>
        <w:spacing w:after="0"/>
        <w:ind w:left="0"/>
        <w:jc w:val="both"/>
      </w:pPr>
      <w:r>
        <w:rPr>
          <w:rFonts w:ascii="Times New Roman"/>
          <w:b w:val="false"/>
          <w:i w:val="false"/>
          <w:color w:val="000000"/>
          <w:sz w:val="28"/>
        </w:rPr>
        <w:t>
      1) нормативтік құқықтық;</w:t>
      </w:r>
    </w:p>
    <w:bookmarkEnd w:id="47"/>
    <w:bookmarkStart w:name="z54" w:id="48"/>
    <w:p>
      <w:pPr>
        <w:spacing w:after="0"/>
        <w:ind w:left="0"/>
        <w:jc w:val="both"/>
      </w:pPr>
      <w:r>
        <w:rPr>
          <w:rFonts w:ascii="Times New Roman"/>
          <w:b w:val="false"/>
          <w:i w:val="false"/>
          <w:color w:val="000000"/>
          <w:sz w:val="28"/>
        </w:rPr>
        <w:t>
      2) психологиялық-педагогикалық;</w:t>
      </w:r>
    </w:p>
    <w:bookmarkEnd w:id="48"/>
    <w:bookmarkStart w:name="z55" w:id="49"/>
    <w:p>
      <w:pPr>
        <w:spacing w:after="0"/>
        <w:ind w:left="0"/>
        <w:jc w:val="both"/>
      </w:pPr>
      <w:r>
        <w:rPr>
          <w:rFonts w:ascii="Times New Roman"/>
          <w:b w:val="false"/>
          <w:i w:val="false"/>
          <w:color w:val="000000"/>
          <w:sz w:val="28"/>
        </w:rPr>
        <w:t>
      3) мазмұндық;</w:t>
      </w:r>
    </w:p>
    <w:bookmarkEnd w:id="49"/>
    <w:bookmarkStart w:name="z56" w:id="50"/>
    <w:p>
      <w:pPr>
        <w:spacing w:after="0"/>
        <w:ind w:left="0"/>
        <w:jc w:val="both"/>
      </w:pPr>
      <w:r>
        <w:rPr>
          <w:rFonts w:ascii="Times New Roman"/>
          <w:b w:val="false"/>
          <w:i w:val="false"/>
          <w:color w:val="000000"/>
          <w:sz w:val="28"/>
        </w:rPr>
        <w:t>
      4) технологиялық.</w:t>
      </w:r>
    </w:p>
    <w:bookmarkEnd w:id="50"/>
    <w:bookmarkStart w:name="z57" w:id="51"/>
    <w:p>
      <w:pPr>
        <w:spacing w:after="0"/>
        <w:ind w:left="0"/>
        <w:jc w:val="both"/>
      </w:pPr>
      <w:r>
        <w:rPr>
          <w:rFonts w:ascii="Times New Roman"/>
          <w:b w:val="false"/>
          <w:i w:val="false"/>
          <w:color w:val="000000"/>
          <w:sz w:val="28"/>
        </w:rPr>
        <w:t xml:space="preserve">
      1-модуль. Нормативтік құқықтық модуль. Модульде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енгізілген өзгерістер қаралады. Бұл модуль жалпы білім беретін мектепте "Бастапқы әскери және технологиялық даярлық" пәні бойынша білім беру процесін нормативтік құқықтық қамтамасыз ету мәселелері бойынша педагогтің құзыретін қалыптастыруға бағытталған.</w:t>
      </w:r>
    </w:p>
    <w:bookmarkEnd w:id="51"/>
    <w:bookmarkStart w:name="z58" w:id="52"/>
    <w:p>
      <w:pPr>
        <w:spacing w:after="0"/>
        <w:ind w:left="0"/>
        <w:jc w:val="both"/>
      </w:pPr>
      <w:r>
        <w:rPr>
          <w:rFonts w:ascii="Times New Roman"/>
          <w:b w:val="false"/>
          <w:i w:val="false"/>
          <w:color w:val="000000"/>
          <w:sz w:val="28"/>
        </w:rPr>
        <w:t>
      2-модуль. Психологиялық-педагогикалық модуль. Модульде БӘД сабағында оқу ісін ұйымдастырудағы психологиялық және педагогикалық бағыттағы мәселелер қамтылған. Денсаулығында мүмкіндігі шектеулі балалардың инклюзивті білім алу жағдайында педагог ісі, педагогтің өзін-өзі дамыту және білімін өздігінен жетілдіру міндеттері қаралады.</w:t>
      </w:r>
    </w:p>
    <w:bookmarkEnd w:id="52"/>
    <w:bookmarkStart w:name="z59" w:id="53"/>
    <w:p>
      <w:pPr>
        <w:spacing w:after="0"/>
        <w:ind w:left="0"/>
        <w:jc w:val="both"/>
      </w:pPr>
      <w:r>
        <w:rPr>
          <w:rFonts w:ascii="Times New Roman"/>
          <w:b w:val="false"/>
          <w:i w:val="false"/>
          <w:color w:val="000000"/>
          <w:sz w:val="28"/>
        </w:rPr>
        <w:t>
      3-модуль. Мазмұндық модуль. Модуль мазмұны оқу ісінің, сыныптан тыс іс-шараларды ұйымдастыру, өзін-өзі дамыту және кәсіби құзыретті арттыру жөніндегі әдістемелік жұмыс түріне сәйкес мұғалімнің кәсіби құзыретін дамытуға ықпал етеді. Модуль бастапқы әскери және технологиялық даярлық пәні ұйымдастырушы-оқытушының әдістемелік шеберлігін жетілдіруге бағытталған.</w:t>
      </w:r>
    </w:p>
    <w:bookmarkEnd w:id="53"/>
    <w:bookmarkStart w:name="z60" w:id="54"/>
    <w:p>
      <w:pPr>
        <w:spacing w:after="0"/>
        <w:ind w:left="0"/>
        <w:jc w:val="both"/>
      </w:pPr>
      <w:r>
        <w:rPr>
          <w:rFonts w:ascii="Times New Roman"/>
          <w:b w:val="false"/>
          <w:i w:val="false"/>
          <w:color w:val="000000"/>
          <w:sz w:val="28"/>
        </w:rPr>
        <w:t>
      4-модуль. Технологиялық модуль. Модульде оқу процесінде қосалқы құралдарды қолдану, сондай-ақ білім мазмұнын жаңғырту жағдайында педагогтің ақпараттық-коммуникациялық құзыретін (бұдан әрі – АКТ) жетілдіру, қазіргі заманғы мектепте мобильді және смарт оқыту мәселелері қаралады.</w:t>
      </w:r>
    </w:p>
    <w:bookmarkEnd w:id="54"/>
    <w:bookmarkStart w:name="z61" w:id="55"/>
    <w:p>
      <w:pPr>
        <w:spacing w:after="0"/>
        <w:ind w:left="0"/>
        <w:jc w:val="left"/>
      </w:pPr>
      <w:r>
        <w:rPr>
          <w:rFonts w:ascii="Times New Roman"/>
          <w:b/>
          <w:i w:val="false"/>
          <w:color w:val="000000"/>
        </w:rPr>
        <w:t xml:space="preserve"> 6-тарау. Оқу процесін ұйымдастыру</w:t>
      </w:r>
    </w:p>
    <w:bookmarkEnd w:id="55"/>
    <w:bookmarkStart w:name="z62" w:id="56"/>
    <w:p>
      <w:pPr>
        <w:spacing w:after="0"/>
        <w:ind w:left="0"/>
        <w:jc w:val="both"/>
      </w:pPr>
      <w:r>
        <w:rPr>
          <w:rFonts w:ascii="Times New Roman"/>
          <w:b w:val="false"/>
          <w:i w:val="false"/>
          <w:color w:val="000000"/>
          <w:sz w:val="28"/>
        </w:rPr>
        <w:t>
      Біліктілікті арттыру курсы мынадай режимде ұйымдастырылады:</w:t>
      </w:r>
    </w:p>
    <w:bookmarkEnd w:id="56"/>
    <w:bookmarkStart w:name="z63" w:id="57"/>
    <w:p>
      <w:pPr>
        <w:spacing w:after="0"/>
        <w:ind w:left="0"/>
        <w:jc w:val="both"/>
      </w:pPr>
      <w:r>
        <w:rPr>
          <w:rFonts w:ascii="Times New Roman"/>
          <w:b w:val="false"/>
          <w:i w:val="false"/>
          <w:color w:val="000000"/>
          <w:sz w:val="28"/>
        </w:rPr>
        <w:t>
      1) күндізгі оқудың оқу-әдістемелік жоспарына сәйкес күндізгі оқу режимінде. Күндізгі курстың жалпы ұзақтығы 86 сағат. Бір апталық күндізгі курс ұйымдастырылғанда ОТЖ-дағы сағат саны екі есе қысқарады, тақырыптар мен сабақ өткізу нысаны өзгеріссіз қалады;</w:t>
      </w:r>
    </w:p>
    <w:bookmarkEnd w:id="57"/>
    <w:bookmarkStart w:name="z64" w:id="58"/>
    <w:p>
      <w:pPr>
        <w:spacing w:after="0"/>
        <w:ind w:left="0"/>
        <w:jc w:val="both"/>
      </w:pPr>
      <w:r>
        <w:rPr>
          <w:rFonts w:ascii="Times New Roman"/>
          <w:b w:val="false"/>
          <w:i w:val="false"/>
          <w:color w:val="000000"/>
          <w:sz w:val="28"/>
        </w:rPr>
        <w:t>
      2) онлайн оқыту курсының оқу-тақырыптық жоспарына сәйкес онлайн-оқу режимінде, ол екі оқу кезеңін қамтиды: онлайн – 32 сағат, өздік – 54 сағат.</w:t>
      </w:r>
    </w:p>
    <w:bookmarkEnd w:id="58"/>
    <w:bookmarkStart w:name="z65" w:id="59"/>
    <w:p>
      <w:pPr>
        <w:spacing w:after="0"/>
        <w:ind w:left="0"/>
        <w:jc w:val="both"/>
      </w:pPr>
      <w:r>
        <w:rPr>
          <w:rFonts w:ascii="Times New Roman"/>
          <w:b w:val="false"/>
          <w:i w:val="false"/>
          <w:color w:val="000000"/>
          <w:sz w:val="28"/>
        </w:rPr>
        <w:t>
      Білім беру процесі интерактивті оқыту нысаны мен әдістерін қамтиды: дәріс, семинар, практикалық жұмыс, далалық практикалық сабақ, тренинг, шеберлік класс, шағын сабақ презентациясы, рөлдік ойын, кейс әдісі, бейнефильмді талқылау, сұрақтарды бірлесіп шешу, сондай-ақ вебинар, онлайн-дәріс, онлайн-практика, онлайн-консультация және аралас, онлайн оқу режиміндегі курс үшін тыңдаушының дербес оқуы.</w:t>
      </w:r>
    </w:p>
    <w:bookmarkEnd w:id="59"/>
    <w:bookmarkStart w:name="z66" w:id="60"/>
    <w:p>
      <w:pPr>
        <w:spacing w:after="0"/>
        <w:ind w:left="0"/>
        <w:jc w:val="both"/>
      </w:pPr>
      <w:r>
        <w:rPr>
          <w:rFonts w:ascii="Times New Roman"/>
          <w:b w:val="false"/>
          <w:i w:val="false"/>
          <w:color w:val="000000"/>
          <w:sz w:val="28"/>
        </w:rPr>
        <w:t>
      Күндізгі және онлайн оқу режимінде білім беру процесін ұйымдастыру кезінде тыңдаушылардың білімін бақылау және бағалау мақсатында кіріспе және қорытынды сауалнама, қорытынды тестілеу өткізіледі.</w:t>
      </w:r>
    </w:p>
    <w:bookmarkEnd w:id="60"/>
    <w:bookmarkStart w:name="z67" w:id="61"/>
    <w:p>
      <w:pPr>
        <w:spacing w:after="0"/>
        <w:ind w:left="0"/>
        <w:jc w:val="left"/>
      </w:pPr>
      <w:r>
        <w:rPr>
          <w:rFonts w:ascii="Times New Roman"/>
          <w:b/>
          <w:i w:val="false"/>
          <w:color w:val="000000"/>
        </w:rPr>
        <w:t xml:space="preserve"> 7-тарау. Бағдарламаны оқу-әдістемелік қамтамасыз ету</w:t>
      </w:r>
    </w:p>
    <w:bookmarkEnd w:id="61"/>
    <w:bookmarkStart w:name="z68" w:id="62"/>
    <w:p>
      <w:pPr>
        <w:spacing w:after="0"/>
        <w:ind w:left="0"/>
        <w:jc w:val="both"/>
      </w:pPr>
      <w:r>
        <w:rPr>
          <w:rFonts w:ascii="Times New Roman"/>
          <w:b w:val="false"/>
          <w:i w:val="false"/>
          <w:color w:val="000000"/>
          <w:sz w:val="28"/>
        </w:rPr>
        <w:t>
      1-модуль. Нормативтік құқықтық модуль.</w:t>
      </w:r>
    </w:p>
    <w:bookmarkEnd w:id="62"/>
    <w:bookmarkStart w:name="z69" w:id="63"/>
    <w:p>
      <w:pPr>
        <w:spacing w:after="0"/>
        <w:ind w:left="0"/>
        <w:jc w:val="both"/>
      </w:pPr>
      <w:r>
        <w:rPr>
          <w:rFonts w:ascii="Times New Roman"/>
          <w:b w:val="false"/>
          <w:i w:val="false"/>
          <w:color w:val="000000"/>
          <w:sz w:val="28"/>
        </w:rPr>
        <w:t>
      Күндізгі оқу режимінде: ұзақтығы 6 сағат (дәріс).</w:t>
      </w:r>
    </w:p>
    <w:bookmarkEnd w:id="63"/>
    <w:bookmarkStart w:name="z70" w:id="64"/>
    <w:p>
      <w:pPr>
        <w:spacing w:after="0"/>
        <w:ind w:left="0"/>
        <w:jc w:val="both"/>
      </w:pPr>
      <w:r>
        <w:rPr>
          <w:rFonts w:ascii="Times New Roman"/>
          <w:b w:val="false"/>
          <w:i w:val="false"/>
          <w:color w:val="000000"/>
          <w:sz w:val="28"/>
        </w:rPr>
        <w:t>
      Онлайн оқу режимінде: ұзақтығы 6 сағат (онлайн-дәріс).</w:t>
      </w:r>
    </w:p>
    <w:bookmarkEnd w:id="64"/>
    <w:bookmarkStart w:name="z71" w:id="65"/>
    <w:p>
      <w:pPr>
        <w:spacing w:after="0"/>
        <w:ind w:left="0"/>
        <w:jc w:val="both"/>
      </w:pPr>
      <w:r>
        <w:rPr>
          <w:rFonts w:ascii="Times New Roman"/>
          <w:b w:val="false"/>
          <w:i w:val="false"/>
          <w:color w:val="000000"/>
          <w:sz w:val="28"/>
        </w:rPr>
        <w:t>
      2-модуль. Психологиялық-педагогикалық модуль.</w:t>
      </w:r>
    </w:p>
    <w:bookmarkEnd w:id="65"/>
    <w:bookmarkStart w:name="z72" w:id="66"/>
    <w:p>
      <w:pPr>
        <w:spacing w:after="0"/>
        <w:ind w:left="0"/>
        <w:jc w:val="both"/>
      </w:pPr>
      <w:r>
        <w:rPr>
          <w:rFonts w:ascii="Times New Roman"/>
          <w:b w:val="false"/>
          <w:i w:val="false"/>
          <w:color w:val="000000"/>
          <w:sz w:val="28"/>
        </w:rPr>
        <w:t>
      Күндізгі оқу режимінде: 13 сағат (4 сағат – дәріс, 3 сағат – семинар, 6 сағат – тренинг);</w:t>
      </w:r>
    </w:p>
    <w:bookmarkEnd w:id="66"/>
    <w:bookmarkStart w:name="z73" w:id="67"/>
    <w:p>
      <w:pPr>
        <w:spacing w:after="0"/>
        <w:ind w:left="0"/>
        <w:jc w:val="both"/>
      </w:pPr>
      <w:r>
        <w:rPr>
          <w:rFonts w:ascii="Times New Roman"/>
          <w:b w:val="false"/>
          <w:i w:val="false"/>
          <w:color w:val="000000"/>
          <w:sz w:val="28"/>
        </w:rPr>
        <w:t>
      Онлайн оқу режимінде: 13 сағат (2 сағат – онлайн-дәріс, 11 сағат – өздік жұмыс).</w:t>
      </w:r>
    </w:p>
    <w:bookmarkEnd w:id="67"/>
    <w:bookmarkStart w:name="z74" w:id="68"/>
    <w:p>
      <w:pPr>
        <w:spacing w:after="0"/>
        <w:ind w:left="0"/>
        <w:jc w:val="both"/>
      </w:pPr>
      <w:r>
        <w:rPr>
          <w:rFonts w:ascii="Times New Roman"/>
          <w:b w:val="false"/>
          <w:i w:val="false"/>
          <w:color w:val="000000"/>
          <w:sz w:val="28"/>
        </w:rPr>
        <w:t>
      3-модуль. Мазмұндық модуль.</w:t>
      </w:r>
    </w:p>
    <w:bookmarkEnd w:id="68"/>
    <w:bookmarkStart w:name="z75" w:id="69"/>
    <w:p>
      <w:pPr>
        <w:spacing w:after="0"/>
        <w:ind w:left="0"/>
        <w:jc w:val="both"/>
      </w:pPr>
      <w:r>
        <w:rPr>
          <w:rFonts w:ascii="Times New Roman"/>
          <w:b w:val="false"/>
          <w:i w:val="false"/>
          <w:color w:val="000000"/>
          <w:sz w:val="28"/>
        </w:rPr>
        <w:t>
      Күндізгі оқу режимінде: ұзақтығы 45 сағат (19 сағат – дәріс, 2 сағат – семинар, 20 сағат – практикалық сабақ, 2 сағат – тренинг, 2 сағат – шағын сабақ презентациясы).</w:t>
      </w:r>
    </w:p>
    <w:bookmarkEnd w:id="69"/>
    <w:bookmarkStart w:name="z76" w:id="70"/>
    <w:p>
      <w:pPr>
        <w:spacing w:after="0"/>
        <w:ind w:left="0"/>
        <w:jc w:val="both"/>
      </w:pPr>
      <w:r>
        <w:rPr>
          <w:rFonts w:ascii="Times New Roman"/>
          <w:b w:val="false"/>
          <w:i w:val="false"/>
          <w:color w:val="000000"/>
          <w:sz w:val="28"/>
        </w:rPr>
        <w:t>
      Онлайн оқу режимінде: 49 сағат (8 сағат – онлайн-дәріс, 6 сағат – онлайн-практика, 4 сағат – вебинар, 31 сағат – өздік жұмыс).</w:t>
      </w:r>
    </w:p>
    <w:bookmarkEnd w:id="70"/>
    <w:bookmarkStart w:name="z77" w:id="71"/>
    <w:p>
      <w:pPr>
        <w:spacing w:after="0"/>
        <w:ind w:left="0"/>
        <w:jc w:val="both"/>
      </w:pPr>
      <w:r>
        <w:rPr>
          <w:rFonts w:ascii="Times New Roman"/>
          <w:b w:val="false"/>
          <w:i w:val="false"/>
          <w:color w:val="000000"/>
          <w:sz w:val="28"/>
        </w:rPr>
        <w:t>
      4-модуль. Технологиялық модуль:</w:t>
      </w:r>
    </w:p>
    <w:bookmarkEnd w:id="71"/>
    <w:bookmarkStart w:name="z78" w:id="72"/>
    <w:p>
      <w:pPr>
        <w:spacing w:after="0"/>
        <w:ind w:left="0"/>
        <w:jc w:val="both"/>
      </w:pPr>
      <w:r>
        <w:rPr>
          <w:rFonts w:ascii="Times New Roman"/>
          <w:b w:val="false"/>
          <w:i w:val="false"/>
          <w:color w:val="000000"/>
          <w:sz w:val="28"/>
        </w:rPr>
        <w:t>
      Күндізгі оқыту режимде: 22 сағат (8 сағат – дәріс, 12 сағат – практикалық сабақ, 2 сағат – тестілеу).</w:t>
      </w:r>
    </w:p>
    <w:bookmarkEnd w:id="72"/>
    <w:bookmarkStart w:name="z79" w:id="73"/>
    <w:p>
      <w:pPr>
        <w:spacing w:after="0"/>
        <w:ind w:left="0"/>
        <w:jc w:val="both"/>
      </w:pPr>
      <w:r>
        <w:rPr>
          <w:rFonts w:ascii="Times New Roman"/>
          <w:b w:val="false"/>
          <w:i w:val="false"/>
          <w:color w:val="000000"/>
          <w:sz w:val="28"/>
        </w:rPr>
        <w:t>
      Онлайн оқыту режимде: 18 сағат (2 сағат – онлайн-дәріс, 2 сағат – онлайн-кеңес, 2 сағат – онлайн-тестілеу, 12 сағат – өздік жұмыс).</w:t>
      </w:r>
    </w:p>
    <w:bookmarkEnd w:id="73"/>
    <w:bookmarkStart w:name="z80" w:id="74"/>
    <w:p>
      <w:pPr>
        <w:spacing w:after="0"/>
        <w:ind w:left="0"/>
        <w:jc w:val="both"/>
      </w:pPr>
      <w:r>
        <w:rPr>
          <w:rFonts w:ascii="Times New Roman"/>
          <w:b w:val="false"/>
          <w:i w:val="false"/>
          <w:color w:val="000000"/>
          <w:sz w:val="28"/>
        </w:rPr>
        <w:t>
      БӘД оқытушыларын педагогикалық қайта даярлау бағдарламасын оқу-әдістемелік қамтамасыз ету мыналарды қамтиды:</w:t>
      </w:r>
    </w:p>
    <w:bookmarkEnd w:id="74"/>
    <w:bookmarkStart w:name="z81" w:id="75"/>
    <w:p>
      <w:pPr>
        <w:spacing w:after="0"/>
        <w:ind w:left="0"/>
        <w:jc w:val="both"/>
      </w:pPr>
      <w:r>
        <w:rPr>
          <w:rFonts w:ascii="Times New Roman"/>
          <w:b w:val="false"/>
          <w:i w:val="false"/>
          <w:color w:val="000000"/>
          <w:sz w:val="28"/>
        </w:rPr>
        <w:t>
      1. Нормативтік құқықтық актілер:</w:t>
      </w:r>
    </w:p>
    <w:bookmarkEnd w:id="75"/>
    <w:bookmarkStart w:name="z82" w:id="76"/>
    <w:p>
      <w:pPr>
        <w:spacing w:after="0"/>
        <w:ind w:left="0"/>
        <w:jc w:val="both"/>
      </w:pPr>
      <w:r>
        <w:rPr>
          <w:rFonts w:ascii="Times New Roman"/>
          <w:b w:val="false"/>
          <w:i w:val="false"/>
          <w:color w:val="000000"/>
          <w:sz w:val="28"/>
        </w:rPr>
        <w:t xml:space="preserve">
      1)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6"/>
    <w:bookmarkStart w:name="z83" w:id="77"/>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3) Қазақстан Республикасы Оқу-ағарту министрінің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w:t>
      </w:r>
    </w:p>
    <w:bookmarkEnd w:id="78"/>
    <w:bookmarkStart w:name="z85" w:id="79"/>
    <w:p>
      <w:pPr>
        <w:spacing w:after="0"/>
        <w:ind w:left="0"/>
        <w:jc w:val="both"/>
      </w:pPr>
      <w:r>
        <w:rPr>
          <w:rFonts w:ascii="Times New Roman"/>
          <w:b w:val="false"/>
          <w:i w:val="false"/>
          <w:color w:val="000000"/>
          <w:sz w:val="28"/>
        </w:rPr>
        <w:t>
      4) Қазақстан Республикасы Оқу-ағарту министрінің 2025 жылғы 24 ақпандағы № 31 бұйрығымен бекітілген Білім беру ұйымдарының педагогтарына арналған кәсіби стандарттар;</w:t>
      </w:r>
    </w:p>
    <w:bookmarkEnd w:id="79"/>
    <w:bookmarkStart w:name="z86" w:id="80"/>
    <w:p>
      <w:pPr>
        <w:spacing w:after="0"/>
        <w:ind w:left="0"/>
        <w:jc w:val="both"/>
      </w:pPr>
      <w:r>
        <w:rPr>
          <w:rFonts w:ascii="Times New Roman"/>
          <w:b w:val="false"/>
          <w:i w:val="false"/>
          <w:color w:val="000000"/>
          <w:sz w:val="28"/>
        </w:rPr>
        <w:t>
      5) Қазақстан Республикасы Қорғаныс министрінің 2017 жылғы 12 шілдедегі № 347 бұйрығымен бекітілген Бастапқы әскери даярлық қағидалары.</w:t>
      </w:r>
    </w:p>
    <w:bookmarkEnd w:id="80"/>
    <w:bookmarkStart w:name="z87" w:id="81"/>
    <w:p>
      <w:pPr>
        <w:spacing w:after="0"/>
        <w:ind w:left="0"/>
        <w:jc w:val="both"/>
      </w:pPr>
      <w:r>
        <w:rPr>
          <w:rFonts w:ascii="Times New Roman"/>
          <w:b w:val="false"/>
          <w:i w:val="false"/>
          <w:color w:val="000000"/>
          <w:sz w:val="28"/>
        </w:rPr>
        <w:t>
      2. Негізгі оқулықтар мен әдістемелік құралдар:</w:t>
      </w:r>
    </w:p>
    <w:bookmarkEnd w:id="81"/>
    <w:bookmarkStart w:name="z88" w:id="82"/>
    <w:p>
      <w:pPr>
        <w:spacing w:after="0"/>
        <w:ind w:left="0"/>
        <w:jc w:val="both"/>
      </w:pPr>
      <w:r>
        <w:rPr>
          <w:rFonts w:ascii="Times New Roman"/>
          <w:b w:val="false"/>
          <w:i w:val="false"/>
          <w:color w:val="000000"/>
          <w:sz w:val="28"/>
        </w:rPr>
        <w:t>
      1) орта білім беру ұйымына арналған "Бастапқы әскери даярлық" пәні бойынша бағдарламалар мен әдістемелік ұсынымдар;</w:t>
      </w:r>
    </w:p>
    <w:bookmarkEnd w:id="82"/>
    <w:bookmarkStart w:name="z89" w:id="83"/>
    <w:p>
      <w:pPr>
        <w:spacing w:after="0"/>
        <w:ind w:left="0"/>
        <w:jc w:val="both"/>
      </w:pPr>
      <w:r>
        <w:rPr>
          <w:rFonts w:ascii="Times New Roman"/>
          <w:b w:val="false"/>
          <w:i w:val="false"/>
          <w:color w:val="000000"/>
          <w:sz w:val="28"/>
        </w:rPr>
        <w:t>
      2) БӘД бойынша оқулықтар мен оқу-әдістемелік кешен (ҚР ҚМ бекіткен соңғы басылымдар);</w:t>
      </w:r>
    </w:p>
    <w:bookmarkEnd w:id="83"/>
    <w:bookmarkStart w:name="z90" w:id="84"/>
    <w:p>
      <w:pPr>
        <w:spacing w:after="0"/>
        <w:ind w:left="0"/>
        <w:jc w:val="both"/>
      </w:pPr>
      <w:r>
        <w:rPr>
          <w:rFonts w:ascii="Times New Roman"/>
          <w:b w:val="false"/>
          <w:i w:val="false"/>
          <w:color w:val="000000"/>
          <w:sz w:val="28"/>
        </w:rPr>
        <w:t>
      3) әскери даярлық бойынша нормативтік құжаттар жинағы;</w:t>
      </w:r>
    </w:p>
    <w:bookmarkEnd w:id="84"/>
    <w:bookmarkStart w:name="z91" w:id="85"/>
    <w:p>
      <w:pPr>
        <w:spacing w:after="0"/>
        <w:ind w:left="0"/>
        <w:jc w:val="both"/>
      </w:pPr>
      <w:r>
        <w:rPr>
          <w:rFonts w:ascii="Times New Roman"/>
          <w:b w:val="false"/>
          <w:i w:val="false"/>
          <w:color w:val="000000"/>
          <w:sz w:val="28"/>
        </w:rPr>
        <w:t>
      4) инклюзивті білім және өлшемшарттық бағалау жөніндегі әдістемелік құралдар.</w:t>
      </w:r>
    </w:p>
    <w:bookmarkEnd w:id="85"/>
    <w:bookmarkStart w:name="z92" w:id="86"/>
    <w:p>
      <w:pPr>
        <w:spacing w:after="0"/>
        <w:ind w:left="0"/>
        <w:jc w:val="both"/>
      </w:pPr>
      <w:r>
        <w:rPr>
          <w:rFonts w:ascii="Times New Roman"/>
          <w:b w:val="false"/>
          <w:i w:val="false"/>
          <w:color w:val="000000"/>
          <w:sz w:val="28"/>
        </w:rPr>
        <w:t>
      3. Қосымша әдебиеттер:</w:t>
      </w:r>
    </w:p>
    <w:bookmarkEnd w:id="86"/>
    <w:bookmarkStart w:name="z93" w:id="87"/>
    <w:p>
      <w:pPr>
        <w:spacing w:after="0"/>
        <w:ind w:left="0"/>
        <w:jc w:val="both"/>
      </w:pPr>
      <w:r>
        <w:rPr>
          <w:rFonts w:ascii="Times New Roman"/>
          <w:b w:val="false"/>
          <w:i w:val="false"/>
          <w:color w:val="000000"/>
          <w:sz w:val="28"/>
        </w:rPr>
        <w:t>
      1) әскери педагогика және патриоттық тәрбие мәселелері жөніндегі монографиялар мен мақалалар;</w:t>
      </w:r>
    </w:p>
    <w:bookmarkEnd w:id="87"/>
    <w:bookmarkStart w:name="z94" w:id="88"/>
    <w:p>
      <w:pPr>
        <w:spacing w:after="0"/>
        <w:ind w:left="0"/>
        <w:jc w:val="both"/>
      </w:pPr>
      <w:r>
        <w:rPr>
          <w:rFonts w:ascii="Times New Roman"/>
          <w:b w:val="false"/>
          <w:i w:val="false"/>
          <w:color w:val="000000"/>
          <w:sz w:val="28"/>
        </w:rPr>
        <w:t>
      2) психология, педагогика, дидактика бойынша оқу құралдары;</w:t>
      </w:r>
    </w:p>
    <w:bookmarkEnd w:id="88"/>
    <w:bookmarkStart w:name="z95" w:id="89"/>
    <w:p>
      <w:pPr>
        <w:spacing w:after="0"/>
        <w:ind w:left="0"/>
        <w:jc w:val="both"/>
      </w:pPr>
      <w:r>
        <w:rPr>
          <w:rFonts w:ascii="Times New Roman"/>
          <w:b w:val="false"/>
          <w:i w:val="false"/>
          <w:color w:val="000000"/>
          <w:sz w:val="28"/>
        </w:rPr>
        <w:t>
      3) қазіргі заманғы білім беру технологиясы, АКТ, цифрлық гигиена, VR/AR технологиясы жөніндегі әдебиеттер.</w:t>
      </w:r>
    </w:p>
    <w:bookmarkEnd w:id="89"/>
    <w:bookmarkStart w:name="z96" w:id="90"/>
    <w:p>
      <w:pPr>
        <w:spacing w:after="0"/>
        <w:ind w:left="0"/>
        <w:jc w:val="both"/>
      </w:pPr>
      <w:r>
        <w:rPr>
          <w:rFonts w:ascii="Times New Roman"/>
          <w:b w:val="false"/>
          <w:i w:val="false"/>
          <w:color w:val="000000"/>
          <w:sz w:val="28"/>
        </w:rPr>
        <w:t>
      4. Электрондық ресурс пен платформа:</w:t>
      </w:r>
    </w:p>
    <w:bookmarkEnd w:id="90"/>
    <w:bookmarkStart w:name="z97" w:id="91"/>
    <w:p>
      <w:pPr>
        <w:spacing w:after="0"/>
        <w:ind w:left="0"/>
        <w:jc w:val="both"/>
      </w:pPr>
      <w:r>
        <w:rPr>
          <w:rFonts w:ascii="Times New Roman"/>
          <w:b w:val="false"/>
          <w:i w:val="false"/>
          <w:color w:val="000000"/>
          <w:sz w:val="28"/>
        </w:rPr>
        <w:t>
      1) eGov – Қазақстан Республикасының электрондық үкімет порталы;</w:t>
      </w:r>
    </w:p>
    <w:bookmarkEnd w:id="91"/>
    <w:bookmarkStart w:name="z98" w:id="92"/>
    <w:p>
      <w:pPr>
        <w:spacing w:after="0"/>
        <w:ind w:left="0"/>
        <w:jc w:val="both"/>
      </w:pPr>
      <w:r>
        <w:rPr>
          <w:rFonts w:ascii="Times New Roman"/>
          <w:b w:val="false"/>
          <w:i w:val="false"/>
          <w:color w:val="000000"/>
          <w:sz w:val="28"/>
        </w:rPr>
        <w:t>
      2) Күнделік – орта білім беру ұйымына арналған автоматтандырылған ақпараттық жүйе;</w:t>
      </w:r>
    </w:p>
    <w:bookmarkEnd w:id="92"/>
    <w:bookmarkStart w:name="z99" w:id="93"/>
    <w:p>
      <w:pPr>
        <w:spacing w:after="0"/>
        <w:ind w:left="0"/>
        <w:jc w:val="both"/>
      </w:pPr>
      <w:r>
        <w:rPr>
          <w:rFonts w:ascii="Times New Roman"/>
          <w:b w:val="false"/>
          <w:i w:val="false"/>
          <w:color w:val="000000"/>
          <w:sz w:val="28"/>
        </w:rPr>
        <w:t>
      3) Askeri Ziyat – әскери білім платформасы (ҚР ҚМ ЦБР);</w:t>
      </w:r>
    </w:p>
    <w:bookmarkEnd w:id="93"/>
    <w:bookmarkStart w:name="z100" w:id="94"/>
    <w:p>
      <w:pPr>
        <w:spacing w:after="0"/>
        <w:ind w:left="0"/>
        <w:jc w:val="both"/>
      </w:pPr>
      <w:r>
        <w:rPr>
          <w:rFonts w:ascii="Times New Roman"/>
          <w:b w:val="false"/>
          <w:i w:val="false"/>
          <w:color w:val="000000"/>
          <w:sz w:val="28"/>
        </w:rPr>
        <w:t>
      4) Халықаралық ашық білім платформасы (Coursera, EdX, Khan Academy – педагогика және цифрлық технология бойынша жеке курс).</w:t>
      </w:r>
    </w:p>
    <w:bookmarkEnd w:id="94"/>
    <w:bookmarkStart w:name="z101" w:id="95"/>
    <w:p>
      <w:pPr>
        <w:spacing w:after="0"/>
        <w:ind w:left="0"/>
        <w:jc w:val="both"/>
      </w:pPr>
      <w:r>
        <w:rPr>
          <w:rFonts w:ascii="Times New Roman"/>
          <w:b w:val="false"/>
          <w:i w:val="false"/>
          <w:color w:val="000000"/>
          <w:sz w:val="28"/>
        </w:rPr>
        <w:t>
      5. Цифрлық білім беру ресурсы (ЦБР):</w:t>
      </w:r>
    </w:p>
    <w:bookmarkEnd w:id="95"/>
    <w:bookmarkStart w:name="z102" w:id="96"/>
    <w:p>
      <w:pPr>
        <w:spacing w:after="0"/>
        <w:ind w:left="0"/>
        <w:jc w:val="both"/>
      </w:pPr>
      <w:r>
        <w:rPr>
          <w:rFonts w:ascii="Times New Roman"/>
          <w:b w:val="false"/>
          <w:i w:val="false"/>
          <w:color w:val="000000"/>
          <w:sz w:val="28"/>
        </w:rPr>
        <w:t>
      1) тактикалық даярлық бойынша интерактивті симулятор;</w:t>
      </w:r>
    </w:p>
    <w:bookmarkEnd w:id="96"/>
    <w:bookmarkStart w:name="z103" w:id="97"/>
    <w:p>
      <w:pPr>
        <w:spacing w:after="0"/>
        <w:ind w:left="0"/>
        <w:jc w:val="both"/>
      </w:pPr>
      <w:r>
        <w:rPr>
          <w:rFonts w:ascii="Times New Roman"/>
          <w:b w:val="false"/>
          <w:i w:val="false"/>
          <w:color w:val="000000"/>
          <w:sz w:val="28"/>
        </w:rPr>
        <w:t>
      2) әскери медицина негіздері, саптық және оқ ату даярлығы бойынша VR/AR бағдарламалары;</w:t>
      </w:r>
    </w:p>
    <w:bookmarkEnd w:id="97"/>
    <w:bookmarkStart w:name="z104" w:id="98"/>
    <w:p>
      <w:pPr>
        <w:spacing w:after="0"/>
        <w:ind w:left="0"/>
        <w:jc w:val="both"/>
      </w:pPr>
      <w:r>
        <w:rPr>
          <w:rFonts w:ascii="Times New Roman"/>
          <w:b w:val="false"/>
          <w:i w:val="false"/>
          <w:color w:val="000000"/>
          <w:sz w:val="28"/>
        </w:rPr>
        <w:t>
      3) ҚР ҚМ бейнесабағы мен оқу фильмдері;</w:t>
      </w:r>
    </w:p>
    <w:bookmarkEnd w:id="98"/>
    <w:bookmarkStart w:name="z105" w:id="99"/>
    <w:p>
      <w:pPr>
        <w:spacing w:after="0"/>
        <w:ind w:left="0"/>
        <w:jc w:val="both"/>
      </w:pPr>
      <w:r>
        <w:rPr>
          <w:rFonts w:ascii="Times New Roman"/>
          <w:b w:val="false"/>
          <w:i w:val="false"/>
          <w:color w:val="000000"/>
          <w:sz w:val="28"/>
        </w:rPr>
        <w:t>
      4) БӘД бойынша электрондық оқулықтар мен мультимедиялық модуль.</w:t>
      </w:r>
    </w:p>
    <w:bookmarkEnd w:id="99"/>
    <w:bookmarkStart w:name="z106" w:id="100"/>
    <w:p>
      <w:pPr>
        <w:spacing w:after="0"/>
        <w:ind w:left="0"/>
        <w:jc w:val="both"/>
      </w:pPr>
      <w:r>
        <w:rPr>
          <w:rFonts w:ascii="Times New Roman"/>
          <w:b w:val="false"/>
          <w:i w:val="false"/>
          <w:color w:val="000000"/>
          <w:sz w:val="28"/>
        </w:rPr>
        <w:t>
      6. Материалдық-техникалық база:</w:t>
      </w:r>
    </w:p>
    <w:bookmarkEnd w:id="100"/>
    <w:bookmarkStart w:name="z107" w:id="101"/>
    <w:p>
      <w:pPr>
        <w:spacing w:after="0"/>
        <w:ind w:left="0"/>
        <w:jc w:val="both"/>
      </w:pPr>
      <w:r>
        <w:rPr>
          <w:rFonts w:ascii="Times New Roman"/>
          <w:b w:val="false"/>
          <w:i w:val="false"/>
          <w:color w:val="000000"/>
          <w:sz w:val="28"/>
        </w:rPr>
        <w:t>
      1) интернетке қолжетімді компьютерлік сынып;</w:t>
      </w:r>
    </w:p>
    <w:bookmarkEnd w:id="101"/>
    <w:bookmarkStart w:name="z108" w:id="102"/>
    <w:p>
      <w:pPr>
        <w:spacing w:after="0"/>
        <w:ind w:left="0"/>
        <w:jc w:val="both"/>
      </w:pPr>
      <w:r>
        <w:rPr>
          <w:rFonts w:ascii="Times New Roman"/>
          <w:b w:val="false"/>
          <w:i w:val="false"/>
          <w:color w:val="000000"/>
          <w:sz w:val="28"/>
        </w:rPr>
        <w:t>
      2) интерактивті тақта мен проектор;</w:t>
      </w:r>
    </w:p>
    <w:bookmarkEnd w:id="102"/>
    <w:bookmarkStart w:name="z109" w:id="103"/>
    <w:p>
      <w:pPr>
        <w:spacing w:after="0"/>
        <w:ind w:left="0"/>
        <w:jc w:val="both"/>
      </w:pPr>
      <w:r>
        <w:rPr>
          <w:rFonts w:ascii="Times New Roman"/>
          <w:b w:val="false"/>
          <w:i w:val="false"/>
          <w:color w:val="000000"/>
          <w:sz w:val="28"/>
        </w:rPr>
        <w:t>
      3) оқу-әдістемелік полигон, қару-жарақ макеті, жеке қорғаныс құралдары;</w:t>
      </w:r>
    </w:p>
    <w:bookmarkEnd w:id="103"/>
    <w:bookmarkStart w:name="z110" w:id="104"/>
    <w:p>
      <w:pPr>
        <w:spacing w:after="0"/>
        <w:ind w:left="0"/>
        <w:jc w:val="both"/>
      </w:pPr>
      <w:r>
        <w:rPr>
          <w:rFonts w:ascii="Times New Roman"/>
          <w:b w:val="false"/>
          <w:i w:val="false"/>
          <w:color w:val="000000"/>
          <w:sz w:val="28"/>
        </w:rPr>
        <w:t>
      4) "Медициналық білім негіздері" бөлімі бойынша сабаққа арналған медициналық жабдық пен оқу жиынтығы.</w:t>
      </w:r>
    </w:p>
    <w:bookmarkEnd w:id="104"/>
    <w:bookmarkStart w:name="z111" w:id="105"/>
    <w:p>
      <w:pPr>
        <w:spacing w:after="0"/>
        <w:ind w:left="0"/>
        <w:jc w:val="left"/>
      </w:pPr>
      <w:r>
        <w:rPr>
          <w:rFonts w:ascii="Times New Roman"/>
          <w:b/>
          <w:i w:val="false"/>
          <w:color w:val="000000"/>
        </w:rPr>
        <w:t xml:space="preserve"> 8-тарау. Күндізгі оқу режиміндегі курстың оқу-тақырыптық жоспары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презентациясы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жаңғырту жағдайында БӘД-ны оқытудың тұжырымдамалық негіздері мен нормативтік құқықтық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актілермен бекітілген орта білім жүйесіндегі мемлекеттік саясаттың негізгі бағыттары мен қағидаттары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тәрбие бағдарламасы, педагог ісін реттейтін орта білім беру ұйымындағы тәрбие жұмысына қатысты нормативтік құқықтық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оқу ісін ұйымдастырудың психологиялық-педагогикалық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қажеттілігі бар балаларды БӘД-ға оқытудағы психологиялық-педагогикалық тәсілдер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білім алушыларды этностық және діни толеранттылыққа тәрбиелеу. Білім алушылар мен жастар арасында суицид профилактикасы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пәнін тиімді оқыту және оқу стратегиясы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білім алушылардың негізгі құзыретін қалыптастыру құралы ретінде құзыреттілікке бағытталған тапсырмалар. Б. Блум таксономиясына сәйкес БӘД бойынша оқу тапсырмаларын жобалау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өнер және дәстүр – қазақ мемлекеттілігінің мәдени мұрасы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бойынша тәжірибеге бағдарланған жобаларды әзірлеу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саралап оқытуды ұйымдастыру. Дарынды білім алушылармен жұмыс әдістемесі: әскери-техникалық конкурсқа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БӘД бойынша оқу жетістігін өлшемшарттық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"Қарулы Күштер Қазақстан Республикасы егемендігі қорғанысында" тақырыбында оқу ақпаратымен жұмыс дағдысын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БӘД-ны оқыту процесінде "Қазақстан Республикасы Қарулы Күштерінің, басқа да әскерлері мен әскери құралымдарының жалпыәскери жарғылары" тақырыбы бойынша графикалық органайзерді қолдану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сабағын ұйымдастыру және өткізу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 бөлімін зерделеу кезінде әрекет ету тәсілін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бағдарлану ісін дамыту стратегиясы және оқушылардың өзін-өзі тану психологиялық-педагогикалық дамыту технологиясы арқылы педагогикалық процесте оқыту мен оқу сапасын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ресурсы. Стандартты бағдарламалық қамтамасыз ету құралымен БӘД бойынша электрондық білім беру контентін жобалау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құрылғыға арналған қосымшалар жасау және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жағдайында мобильді және смарт-оқыту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порталымен (EGov) жұмыс. "Күнделік" ААЖ-мен жұмыс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тұлғасы және психологиялық-педагогикалық өзін-өзі тану технологиясы. Педагогикалық қарым-қатынас дағдысын қалыптастыру нысаны, әдістері мен технологиясы, рефлексия, өзін-өзі талдау, өзін-өзі біліммен қамту, оқыту, өмірдегі жағдаятта ізгілік өзін-өзі ұстау стратегиясы мен тактикасын таңдау тәжірибесі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112" w:id="106"/>
    <w:p>
      <w:pPr>
        <w:spacing w:after="0"/>
        <w:ind w:left="0"/>
        <w:jc w:val="both"/>
      </w:pPr>
      <w:r>
        <w:rPr>
          <w:rFonts w:ascii="Times New Roman"/>
          <w:b w:val="false"/>
          <w:i w:val="false"/>
          <w:color w:val="000000"/>
          <w:sz w:val="28"/>
        </w:rPr>
        <w:t>
      Ескертпе: 1 академиялық сағат – 40 минут.</w:t>
      </w:r>
    </w:p>
    <w:bookmarkEnd w:id="106"/>
    <w:bookmarkStart w:name="z113" w:id="107"/>
    <w:p>
      <w:pPr>
        <w:spacing w:after="0"/>
        <w:ind w:left="0"/>
        <w:jc w:val="left"/>
      </w:pPr>
      <w:r>
        <w:rPr>
          <w:rFonts w:ascii="Times New Roman"/>
          <w:b/>
          <w:i w:val="false"/>
          <w:color w:val="000000"/>
        </w:rPr>
        <w:t xml:space="preserve"> 9-тарау. Онлайн оқу режиміндегі оқу-тақырыптық курс жоспары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оқу (жұмыс)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дәріс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практика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тестілеу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жаңғырту жағдайында БӘД-ны оқытудың тұжырымдамалық негіздері мен нормативтік құқықтық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орта білім жүйесіндегі мемлекеттік саясаттың негізгі бағыттары мен қағидаттары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тәрбие бағдарламасы, педагог ісін реттейтін орта білім беру ұйымындағы тәрбие жұмысына қатысты нормативтік құқықтық құжаттар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оқу ісін ұйымдастырудың психологиялық-педагогикалық ерекшелігі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қажеттілігі бар балаларды БӘД-ға оқытудағы психологиялық-педагогикалық тәсілдер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білім алушыларды этностық және діни толеранттылыққа тәрбиелеу. Білім алушылар мен жастар арасында суицид профилактикасы шаралары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пәнін тиімді оқыту мен оқу стратегиясы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білім алушылардың негізгі құзыретін қалыптастыру құралы ретінде құзыреттілікке бағытталған тапсырмалар. Б. Блум таксономиясына сәйкес БӘД бойынша оқу тапсырмаларын жобалау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өнер мен дәстүр – қазақ мемлекеттілігінің мәдени мұрасы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бойынша тәжірибеге бағдарланған жобаларды әзірлеу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саралап оқытуды ұйымдастыру. Дарынды білім алушылармен жұмыс әдістемесі: әскери-техникалық конкурсқа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БӘД бойынша оқу жетістігін өлшемшарттық бағалау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сабағында "Қарулы Күштер Қазақстан Республикасы егемендігі қорғанысында" тақырыбында оқу ақпаратымен жұмыс дағдысын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БӘД-ны оқыту процесінде "Қазақстан Республикасы Қарулы Күштерінің, басқа да әскерлері мен әскери құралымдарының жалпыәскери жарғылары" тақырыбы бойынша графикалық органайзерді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сабағын ұйымдастыру және өткізу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 бөлімін зерделеу кезінде әрекет етуге бағытталған тәсілді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бағдарлану ісін дамыту стратегиясы және оқушылардың өзін-өзі тану психологиялық-педагогикалық дамыту технологиясы арқылы педагогикалық процесте оқыту мен оқу сапасын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ресурсы. Стандартты бағдарламалық қамтамасыз ету құралымен БӘД бойынша электрондық білім беру контентін жобалау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құрылғыға арналған қосымшалар жасау және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жағдайында мобильді және смарт-оқыту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(EGov) порталымен жұмыс. "Күнделік" ААЖ-мен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кәсіби құзыреттілігінің қалыптасу деңгейін айқындау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тұлғасы және психологиялық-педагогикалық өзін-өзі тану технологиясы. Педагогикалық қарым-қатынас дағдысын қалыптастыру нысаны, әдістері мен технологиясы, рефлексия, өзін-өзі талдау, өзін-өзі біліммен қамту, оқыту, өмірдегі жағдаятта ізгілік өзін-өзі ұстау стратегиясы мен тактикасын таңдау тәжірибесі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114" w:id="108"/>
    <w:p>
      <w:pPr>
        <w:spacing w:after="0"/>
        <w:ind w:left="0"/>
        <w:jc w:val="both"/>
      </w:pPr>
      <w:r>
        <w:rPr>
          <w:rFonts w:ascii="Times New Roman"/>
          <w:b w:val="false"/>
          <w:i w:val="false"/>
          <w:color w:val="000000"/>
          <w:sz w:val="28"/>
        </w:rPr>
        <w:t>
      Ескертпе: 1 академиялық сағат – 40 минут.</w:t>
      </w:r>
    </w:p>
    <w:bookmarkEnd w:id="108"/>
    <w:bookmarkStart w:name="z115" w:id="109"/>
    <w:p>
      <w:pPr>
        <w:spacing w:after="0"/>
        <w:ind w:left="0"/>
        <w:jc w:val="left"/>
      </w:pPr>
      <w:r>
        <w:rPr>
          <w:rFonts w:ascii="Times New Roman"/>
          <w:b/>
          <w:i w:val="false"/>
          <w:color w:val="000000"/>
        </w:rPr>
        <w:t xml:space="preserve"> 10-тарау. Оқу нәтижесін бағалау</w:t>
      </w:r>
    </w:p>
    <w:bookmarkEnd w:id="109"/>
    <w:bookmarkStart w:name="z116" w:id="110"/>
    <w:p>
      <w:pPr>
        <w:spacing w:after="0"/>
        <w:ind w:left="0"/>
        <w:jc w:val="left"/>
      </w:pPr>
      <w:r>
        <w:rPr>
          <w:rFonts w:ascii="Times New Roman"/>
          <w:b/>
          <w:i w:val="false"/>
          <w:color w:val="000000"/>
        </w:rPr>
        <w:t xml:space="preserve"> Қорытынды тестілеу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7" w:id="111"/>
    <w:p>
      <w:pPr>
        <w:spacing w:after="0"/>
        <w:ind w:left="0"/>
        <w:jc w:val="left"/>
      </w:pPr>
      <w:r>
        <w:rPr>
          <w:rFonts w:ascii="Times New Roman"/>
          <w:b/>
          <w:i w:val="false"/>
          <w:color w:val="000000"/>
        </w:rPr>
        <w:t xml:space="preserve"> Балл аудару шәкілі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мүмкін болатын балл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