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d556" w14:textId="306d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"Өкілдік шығындарға көзделген қаражатты пайдалану тәртібін және өкілдік шығындардың нормаларын бекіту туралы" Ақмола облысы әкімдігінің 2019 жылғы 28 қазандағы № А-11/512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15 қаңтардағы № А-1/21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"Өкілдік шығындарға көзделген қаражатты пайдалану тәртібін және өкілдік шығындардың нормаларын бекіту туралы" Ақмола облысы әкімдігінің 2019 жылғы 28 қазандағы №А-11/512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№7443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өкілдік шығындардың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Өкілдік шығындардың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 шығындардың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 үшiн қатысушылардың санына қатысты 200-ге дейін отырғызу орнымен үй-жайды жалға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қабылдауларды өткізуге шығындар (таңғы ас, түскі ас, кешкі ас) күніне бір адам есебінен делегациялар үшін жүргізіледі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Премьер-Министрінің, Қазақстан Республикасы Парламенті палаталары төрағаларының, Қазақстан Республикасы Мемлекеттік кеңесшісінің, Қазақстан Республикасы Премьер-Министрі орынбасарының қатысуымен Қазақстан Республикасының Мемлекеттік Хаттамасында қарастырылған қабылдауларды өткізуге шығындар (таңғы ас, түскі ас, кешкі ас) күніне бір адамға арналған есеп бойынша жүргізіледі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Келіссөздер, мәдени бағдарлама іс-шаралары кезінде бір күнде бір адамға, аудармашы мен бірге еріп жүрген тұлғаларды қоса алғанда, фуршеттер, кофе-брейктер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Делегацияны қарсы алатын мемлекеттік органның штатында жоқ аудармашының еңбекақысын төлеу, сағат сайынғы негізде жүргізіледі.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көлігімен делегацияларға қызмет көрсетуге көлік шығындарын төлеу, сағат сайынғы негізде қарастырылады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Кәдесыйлар, естелік сыйлықтар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бағалар ұсынысынан ең төменгі бағамен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бағалар ұсынысынан ең төменгі бағамен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Ресми қабылдаулар кезінде, Қазақстан Республикасы тарапынан қатысушылардың саны шетелдік делегациялар тарапынан қатысушылардың санынан аспауы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 адамнан артық делегация құрамында, делегацияға қызмет көрсетіп бірге еріп жүретін тұлғалар мен аудармашылардың саны делегацияның кем дегенде бес мүшесіне бір аудармашы немесе бірге еріп жүретін тұлға есебінен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