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3b95ed" w14:textId="83b95e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Қарулы Күштерінде резервтегі әскери қызметті өткеріп жүрген әскери қызметшілердің жауынгерлік даярлық бойынша сабақтардан немесе жиындардан, дағдарыстық ахуалдар кезіндегі жиындардан өту қағидаларын бекіту туралы</w:t>
      </w:r>
    </w:p>
    <w:p>
      <w:pPr>
        <w:spacing w:after="0"/>
        <w:ind w:left="0"/>
        <w:jc w:val="both"/>
      </w:pPr>
      <w:r>
        <w:rPr>
          <w:rFonts w:ascii="Times New Roman"/>
          <w:b w:val="false"/>
          <w:i w:val="false"/>
          <w:color w:val="000000"/>
          <w:sz w:val="28"/>
        </w:rPr>
        <w:t>Қазақстан Республикасы Қорғаныс министрінің 2025 жылғы 31 шiлдедегi № 936 бұйрығы</w:t>
      </w:r>
    </w:p>
    <w:p>
      <w:pPr>
        <w:spacing w:after="0"/>
        <w:ind w:left="0"/>
        <w:jc w:val="both"/>
      </w:pPr>
      <w:bookmarkStart w:name="z4" w:id="0"/>
      <w:r>
        <w:rPr>
          <w:rFonts w:ascii="Times New Roman"/>
          <w:b w:val="false"/>
          <w:i w:val="false"/>
          <w:color w:val="000000"/>
          <w:sz w:val="28"/>
        </w:rPr>
        <w:t xml:space="preserve">
      "Әскери қызмет және әскери қызметшілердің мәртебесі туралы" Қазақстан Республикасының Заңы 40-4-бабының </w:t>
      </w:r>
      <w:r>
        <w:rPr>
          <w:rFonts w:ascii="Times New Roman"/>
          <w:b w:val="false"/>
          <w:i w:val="false"/>
          <w:color w:val="000000"/>
          <w:sz w:val="28"/>
        </w:rPr>
        <w:t>1-тармағына</w:t>
      </w:r>
      <w:r>
        <w:rPr>
          <w:rFonts w:ascii="Times New Roman"/>
          <w:b w:val="false"/>
          <w:i w:val="false"/>
          <w:color w:val="000000"/>
          <w:sz w:val="28"/>
        </w:rPr>
        <w:t xml:space="preserve"> сәйкес БҰЙЫРАМЫН:</w:t>
      </w:r>
    </w:p>
    <w:bookmarkEnd w:id="0"/>
    <w:bookmarkStart w:name="z5" w:id="1"/>
    <w:p>
      <w:pPr>
        <w:spacing w:after="0"/>
        <w:ind w:left="0"/>
        <w:jc w:val="both"/>
      </w:pPr>
      <w:r>
        <w:rPr>
          <w:rFonts w:ascii="Times New Roman"/>
          <w:b w:val="false"/>
          <w:i w:val="false"/>
          <w:color w:val="000000"/>
          <w:sz w:val="28"/>
        </w:rPr>
        <w:t xml:space="preserve">
      1. Қоса беріліп отырған Қазақстан Республикасының Қарулы Күштерінде резервтегі әскери қызметті өткеріп жүрген әскери қызметшілердің жауынгерлік даярлық бойынша сабақтардан немесе жиындардан, дағдарыстық ахуалдар кезіндегі жиындардан өту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Қазақстан Республикасы Қарулы Күштері Бас штабының Ұйымдастыру-жұмылдыру жұмыстары департаменті Қазақстан Республикасының заңнамасында белгіленген тәртіппен:</w:t>
      </w:r>
    </w:p>
    <w:bookmarkEnd w:id="2"/>
    <w:bookmarkStart w:name="z7" w:id="3"/>
    <w:p>
      <w:pPr>
        <w:spacing w:after="0"/>
        <w:ind w:left="0"/>
        <w:jc w:val="both"/>
      </w:pPr>
      <w:r>
        <w:rPr>
          <w:rFonts w:ascii="Times New Roman"/>
          <w:b w:val="false"/>
          <w:i w:val="false"/>
          <w:color w:val="000000"/>
          <w:sz w:val="28"/>
        </w:rPr>
        <w:t xml:space="preserve">
      1) осы бұйрықты Қазақстан Республикасы Әділет министрінің 2023 жылғы 11 шілдедегі № 472 бұйрығымен бекітілген (Нормативтік құқықтық актілерді мемлекеттік тіркеу тізілімінде № 33059 болып тіркелген) Қазақстан Республикасы нормативтік құқықтық актілерiнiң мемлекеттік тiзiлiмiн, Қазақстан Республикасы нормативтiк құқықтық актілерiнiң эталондық бақылау банкiн жүргізу қағидалары </w:t>
      </w:r>
      <w:r>
        <w:rPr>
          <w:rFonts w:ascii="Times New Roman"/>
          <w:b w:val="false"/>
          <w:i w:val="false"/>
          <w:color w:val="000000"/>
          <w:sz w:val="28"/>
        </w:rPr>
        <w:t>7-тармағының</w:t>
      </w:r>
      <w:r>
        <w:rPr>
          <w:rFonts w:ascii="Times New Roman"/>
          <w:b w:val="false"/>
          <w:i w:val="false"/>
          <w:color w:val="000000"/>
          <w:sz w:val="28"/>
        </w:rPr>
        <w:t xml:space="preserve"> талаптарына сәйкес қол қойылған күнінен бастап бес жұмыс күні ішінде электрондық түрде қазақ және орыс тілдерінде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3"/>
    <w:bookmarkStart w:name="z8" w:id="4"/>
    <w:p>
      <w:pPr>
        <w:spacing w:after="0"/>
        <w:ind w:left="0"/>
        <w:jc w:val="both"/>
      </w:pPr>
      <w:r>
        <w:rPr>
          <w:rFonts w:ascii="Times New Roman"/>
          <w:b w:val="false"/>
          <w:i w:val="false"/>
          <w:color w:val="000000"/>
          <w:sz w:val="28"/>
        </w:rPr>
        <w:t>
      2) осы бұйрықты алғашқы ресми жарияланған күнінен кейін Қазақстан Республикасы Қорғаныс министрлігінің интернет-ресурсына орналастыруды;</w:t>
      </w:r>
    </w:p>
    <w:bookmarkEnd w:id="4"/>
    <w:bookmarkStart w:name="z9" w:id="5"/>
    <w:p>
      <w:pPr>
        <w:spacing w:after="0"/>
        <w:ind w:left="0"/>
        <w:jc w:val="both"/>
      </w:pPr>
      <w:r>
        <w:rPr>
          <w:rFonts w:ascii="Times New Roman"/>
          <w:b w:val="false"/>
          <w:i w:val="false"/>
          <w:color w:val="000000"/>
          <w:sz w:val="28"/>
        </w:rPr>
        <w:t>
      3) осы бұйрық алғашқы ресми жарияланған күннен бастап күнтізбелік он күн ішінде осы тармақтың 1) және 2) тармақшаларының орындалуы туралы мәліметтерді Қазақстан Республикасы Қорғаныс министрлігінің Заң департаментіне жіберуді қамтамасыз етсін.</w:t>
      </w:r>
    </w:p>
    <w:bookmarkEnd w:id="5"/>
    <w:bookmarkStart w:name="z10" w:id="6"/>
    <w:p>
      <w:pPr>
        <w:spacing w:after="0"/>
        <w:ind w:left="0"/>
        <w:jc w:val="both"/>
      </w:pPr>
      <w:r>
        <w:rPr>
          <w:rFonts w:ascii="Times New Roman"/>
          <w:b w:val="false"/>
          <w:i w:val="false"/>
          <w:color w:val="000000"/>
          <w:sz w:val="28"/>
        </w:rPr>
        <w:t>
      3. Осы бұйрықтың орындалуын бақылау Қорғаныс министрінің бірінші орынбасары – Қазақстан Республикасы Қарулы Күштері Бас штабының бастығына жүктелсін.</w:t>
      </w:r>
    </w:p>
    <w:bookmarkEnd w:id="6"/>
    <w:bookmarkStart w:name="z11" w:id="7"/>
    <w:p>
      <w:pPr>
        <w:spacing w:after="0"/>
        <w:ind w:left="0"/>
        <w:jc w:val="both"/>
      </w:pPr>
      <w:r>
        <w:rPr>
          <w:rFonts w:ascii="Times New Roman"/>
          <w:b w:val="false"/>
          <w:i w:val="false"/>
          <w:color w:val="000000"/>
          <w:sz w:val="28"/>
        </w:rPr>
        <w:t>
      4. Осы бұйрық мүдделі лауазымды адамдарға және құрылымдық бөлімшелерге жеткізілсін.</w:t>
      </w:r>
    </w:p>
    <w:bookmarkEnd w:id="7"/>
    <w:bookmarkStart w:name="z12" w:id="8"/>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Қорғаныс министрі авиация генерал-лейтенанты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Қосанов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министрінің</w:t>
            </w:r>
            <w:r>
              <w:br/>
            </w:r>
            <w:r>
              <w:rPr>
                <w:rFonts w:ascii="Times New Roman"/>
                <w:b w:val="false"/>
                <w:i w:val="false"/>
                <w:color w:val="000000"/>
                <w:sz w:val="20"/>
              </w:rPr>
              <w:t>2025 жылғы 31 шілдедегі</w:t>
            </w:r>
            <w:r>
              <w:br/>
            </w:r>
            <w:r>
              <w:rPr>
                <w:rFonts w:ascii="Times New Roman"/>
                <w:b w:val="false"/>
                <w:i w:val="false"/>
                <w:color w:val="000000"/>
                <w:sz w:val="20"/>
              </w:rPr>
              <w:t>№ 936 бұйрығымен</w:t>
            </w:r>
            <w:r>
              <w:br/>
            </w:r>
            <w:r>
              <w:rPr>
                <w:rFonts w:ascii="Times New Roman"/>
                <w:b w:val="false"/>
                <w:i w:val="false"/>
                <w:color w:val="000000"/>
                <w:sz w:val="20"/>
              </w:rPr>
              <w:t>бекітілген</w:t>
            </w:r>
          </w:p>
        </w:tc>
      </w:tr>
    </w:tbl>
    <w:bookmarkStart w:name="z19" w:id="9"/>
    <w:p>
      <w:pPr>
        <w:spacing w:after="0"/>
        <w:ind w:left="0"/>
        <w:jc w:val="left"/>
      </w:pPr>
      <w:r>
        <w:rPr>
          <w:rFonts w:ascii="Times New Roman"/>
          <w:b/>
          <w:i w:val="false"/>
          <w:color w:val="000000"/>
        </w:rPr>
        <w:t xml:space="preserve"> Қазақстан Республикасының Қарулы Күштерінде резервтегі әскери қызметті өткеріп жүрген әскери қызметшілердің жауынгерлік даярлық бойынша сабақтардан немесе жиындардан, дағдарыстық ахуалдар кезіндегі жиындардан өту қағидалары</w:t>
      </w:r>
    </w:p>
    <w:bookmarkEnd w:id="9"/>
    <w:bookmarkStart w:name="z20" w:id="10"/>
    <w:p>
      <w:pPr>
        <w:spacing w:after="0"/>
        <w:ind w:left="0"/>
        <w:jc w:val="both"/>
      </w:pPr>
      <w:r>
        <w:rPr>
          <w:rFonts w:ascii="Times New Roman"/>
          <w:b w:val="false"/>
          <w:i w:val="false"/>
          <w:color w:val="000000"/>
          <w:sz w:val="28"/>
        </w:rPr>
        <w:t>
      1. Қазақстан Республикасының Қарулы Күштерінде резервтегі әскери қызметті өткеріп жүрген әскери қызметшілердің жауынгерлік даярлық бойынша сабақтардан немесе жиындардан, дағдарыстық ахуалдар кезіндегі жиындардан өту қағидалары (бұдан әрі – Қағидалар) резервтегі әскери қызметті өткеріп жүрген әскери қызметшілердің (бұдан әрі – резервтегі әскери адамдар) жауынгерлік даярлық бойынша сабақтардан немесе жиындардан, дағдарыстық ахуалдар кезіндегі жиындардан өту тәртібін айқындайды.</w:t>
      </w:r>
    </w:p>
    <w:bookmarkEnd w:id="10"/>
    <w:bookmarkStart w:name="z21" w:id="11"/>
    <w:p>
      <w:pPr>
        <w:spacing w:after="0"/>
        <w:ind w:left="0"/>
        <w:jc w:val="both"/>
      </w:pPr>
      <w:r>
        <w:rPr>
          <w:rFonts w:ascii="Times New Roman"/>
          <w:b w:val="false"/>
          <w:i w:val="false"/>
          <w:color w:val="000000"/>
          <w:sz w:val="28"/>
        </w:rPr>
        <w:t>
      2. Резервтегі әскери адамдардың жауынгерлік даярлық бойынша сабақтардан немесе жиындардан өтуі олардың арналуына сәйкес міндеттерді орындау үшін бөлімшелерді, әскери бөлімдер (мекемелер) мен олардың әскери басқару органдарын оқытып-үйретудің, даярлаудың (үйлестірудің) мақсатқа бағытталған, жүйелендірілген процесін қамтиды.</w:t>
      </w:r>
    </w:p>
    <w:bookmarkEnd w:id="11"/>
    <w:bookmarkStart w:name="z22" w:id="12"/>
    <w:p>
      <w:pPr>
        <w:spacing w:after="0"/>
        <w:ind w:left="0"/>
        <w:jc w:val="both"/>
      </w:pPr>
      <w:r>
        <w:rPr>
          <w:rFonts w:ascii="Times New Roman"/>
          <w:b w:val="false"/>
          <w:i w:val="false"/>
          <w:color w:val="000000"/>
          <w:sz w:val="28"/>
        </w:rPr>
        <w:t>
      3. Резервтегі әскери адамдарды жауынгерлік даярлаудың жалпы бағыты олардың даярлығын бөлімшелерді уақтылы өрістетуді, жауынгерлік іс-қимылға даярлауды және арналуына сәйкес жауынгерлік міндеттерді табысты орындауды қамтамасыз ететін қажетті деңгейде ұстау және жетілдіру қажеттілігімен айқындалады.</w:t>
      </w:r>
    </w:p>
    <w:bookmarkEnd w:id="12"/>
    <w:bookmarkStart w:name="z23" w:id="13"/>
    <w:p>
      <w:pPr>
        <w:spacing w:after="0"/>
        <w:ind w:left="0"/>
        <w:jc w:val="both"/>
      </w:pPr>
      <w:r>
        <w:rPr>
          <w:rFonts w:ascii="Times New Roman"/>
          <w:b w:val="false"/>
          <w:i w:val="false"/>
          <w:color w:val="000000"/>
          <w:sz w:val="28"/>
        </w:rPr>
        <w:t>
      4. Резервтегі әскери адамдарды жауынгерлік даярлаудың негізгі міндеттері:</w:t>
      </w:r>
    </w:p>
    <w:bookmarkEnd w:id="13"/>
    <w:bookmarkStart w:name="z24" w:id="14"/>
    <w:p>
      <w:pPr>
        <w:spacing w:after="0"/>
        <w:ind w:left="0"/>
        <w:jc w:val="both"/>
      </w:pPr>
      <w:r>
        <w:rPr>
          <w:rFonts w:ascii="Times New Roman"/>
          <w:b w:val="false"/>
          <w:i w:val="false"/>
          <w:color w:val="000000"/>
          <w:sz w:val="28"/>
        </w:rPr>
        <w:t>
      1) жауынгерлік әзірліктің жоғары (жедел-қызметтік) дәрежесіне келтіру, жауынгерлік (арнайы) міндеттерді орындау барысында лауазымдық және арнайы міндеттерін орындауға, штаттық қару-жарақ пен әскери техниканы сенімді қолдануға даярлау;</w:t>
      </w:r>
    </w:p>
    <w:bookmarkEnd w:id="14"/>
    <w:bookmarkStart w:name="z25" w:id="15"/>
    <w:p>
      <w:pPr>
        <w:spacing w:after="0"/>
        <w:ind w:left="0"/>
        <w:jc w:val="both"/>
      </w:pPr>
      <w:r>
        <w:rPr>
          <w:rFonts w:ascii="Times New Roman"/>
          <w:b w:val="false"/>
          <w:i w:val="false"/>
          <w:color w:val="000000"/>
          <w:sz w:val="28"/>
        </w:rPr>
        <w:t>
      2) экипаж, есептоп (ауысым), бөлімше құрамында әрекет етуге даярлау, жауынгерлік машықты жетілдіру;</w:t>
      </w:r>
    </w:p>
    <w:bookmarkEnd w:id="15"/>
    <w:bookmarkStart w:name="z26" w:id="16"/>
    <w:p>
      <w:pPr>
        <w:spacing w:after="0"/>
        <w:ind w:left="0"/>
        <w:jc w:val="both"/>
      </w:pPr>
      <w:r>
        <w:rPr>
          <w:rFonts w:ascii="Times New Roman"/>
          <w:b w:val="false"/>
          <w:i w:val="false"/>
          <w:color w:val="000000"/>
          <w:sz w:val="28"/>
        </w:rPr>
        <w:t>
      3) қару-жарақ пен әскери техниканың жаңа үлгілерін меңгеру, оларды дұрыс пайдалануда және жауынгерлік қолдануға әзірлікте ұстауда, қауіпсіздік талаптарын орындауда білімі мен дағдысын дарыту;</w:t>
      </w:r>
    </w:p>
    <w:bookmarkEnd w:id="16"/>
    <w:bookmarkStart w:name="z27" w:id="17"/>
    <w:p>
      <w:pPr>
        <w:spacing w:after="0"/>
        <w:ind w:left="0"/>
        <w:jc w:val="both"/>
      </w:pPr>
      <w:r>
        <w:rPr>
          <w:rFonts w:ascii="Times New Roman"/>
          <w:b w:val="false"/>
          <w:i w:val="false"/>
          <w:color w:val="000000"/>
          <w:sz w:val="28"/>
        </w:rPr>
        <w:t>
      4) батылдық пен табандылықты, физикалық төзімділік пен ептілікті, қиын жағдайда күштік және психологиялық жүктемені көтеру қабілетін қалыптастыру болып табылады.</w:t>
      </w:r>
    </w:p>
    <w:bookmarkEnd w:id="17"/>
    <w:bookmarkStart w:name="z28" w:id="18"/>
    <w:p>
      <w:pPr>
        <w:spacing w:after="0"/>
        <w:ind w:left="0"/>
        <w:jc w:val="both"/>
      </w:pPr>
      <w:r>
        <w:rPr>
          <w:rFonts w:ascii="Times New Roman"/>
          <w:b w:val="false"/>
          <w:i w:val="false"/>
          <w:color w:val="000000"/>
          <w:sz w:val="28"/>
        </w:rPr>
        <w:t>
      5. Резервтегі әскери адамдарды жауынгерлік даярлау басқару органы мен әскерді жауынгерлік (жедел-жауынгерлік, жедел-қызметтік) даярлау мәселесі жөніндегі құқықтық актілерге сәйкес ұйымдастырылады.</w:t>
      </w:r>
    </w:p>
    <w:bookmarkEnd w:id="18"/>
    <w:bookmarkStart w:name="z29" w:id="19"/>
    <w:p>
      <w:pPr>
        <w:spacing w:after="0"/>
        <w:ind w:left="0"/>
        <w:jc w:val="both"/>
      </w:pPr>
      <w:r>
        <w:rPr>
          <w:rFonts w:ascii="Times New Roman"/>
          <w:b w:val="false"/>
          <w:i w:val="false"/>
          <w:color w:val="000000"/>
          <w:sz w:val="28"/>
        </w:rPr>
        <w:t xml:space="preserve">
      6. Резервтегі әскери адамдар әскери қызмет өткеретін әскери бөлімнің (мекеменің) командирі (бастығы) резервтегі әскери адамдарды жауынгерлік даярлаудың жетекшісі болып табылады. </w:t>
      </w:r>
    </w:p>
    <w:bookmarkEnd w:id="19"/>
    <w:bookmarkStart w:name="z30" w:id="20"/>
    <w:p>
      <w:pPr>
        <w:spacing w:after="0"/>
        <w:ind w:left="0"/>
        <w:jc w:val="both"/>
      </w:pPr>
      <w:r>
        <w:rPr>
          <w:rFonts w:ascii="Times New Roman"/>
          <w:b w:val="false"/>
          <w:i w:val="false"/>
          <w:color w:val="000000"/>
          <w:sz w:val="28"/>
        </w:rPr>
        <w:t xml:space="preserve">
      7. Резервтегі әскери адамдардың даярлық деңгейін есепке алу үшін жауынгерлік даярлық бойынша жиындарды өткізудің қорытынды кезеңінде жеке және штаттық (құрама) бөлімше құрамында бақылау сабақтары өткізіледі. </w:t>
      </w:r>
    </w:p>
    <w:bookmarkEnd w:id="20"/>
    <w:bookmarkStart w:name="z31" w:id="21"/>
    <w:p>
      <w:pPr>
        <w:spacing w:after="0"/>
        <w:ind w:left="0"/>
        <w:jc w:val="both"/>
      </w:pPr>
      <w:r>
        <w:rPr>
          <w:rFonts w:ascii="Times New Roman"/>
          <w:b w:val="false"/>
          <w:i w:val="false"/>
          <w:color w:val="000000"/>
          <w:sz w:val="28"/>
        </w:rPr>
        <w:t xml:space="preserve">
      8. Жауынгерлік даярлық бойынша сабақтар мен жиындар өткізу кестесі оқу жылына: </w:t>
      </w:r>
    </w:p>
    <w:bookmarkEnd w:id="21"/>
    <w:bookmarkStart w:name="z32" w:id="22"/>
    <w:p>
      <w:pPr>
        <w:spacing w:after="0"/>
        <w:ind w:left="0"/>
        <w:jc w:val="both"/>
      </w:pPr>
      <w:r>
        <w:rPr>
          <w:rFonts w:ascii="Times New Roman"/>
          <w:b w:val="false"/>
          <w:i w:val="false"/>
          <w:color w:val="000000"/>
          <w:sz w:val="28"/>
        </w:rPr>
        <w:t>
      1) алғаш рет резервтегі әскери қызметті өткеру туралы келісімшарт жасалғаннан кейін үш күн ішінде;</w:t>
      </w:r>
    </w:p>
    <w:bookmarkEnd w:id="22"/>
    <w:bookmarkStart w:name="z33" w:id="23"/>
    <w:p>
      <w:pPr>
        <w:spacing w:after="0"/>
        <w:ind w:left="0"/>
        <w:jc w:val="both"/>
      </w:pPr>
      <w:r>
        <w:rPr>
          <w:rFonts w:ascii="Times New Roman"/>
          <w:b w:val="false"/>
          <w:i w:val="false"/>
          <w:color w:val="000000"/>
          <w:sz w:val="28"/>
        </w:rPr>
        <w:t xml:space="preserve">
      2) кейіннен жыл сайын 30 қарашаға дейін жасалады. </w:t>
      </w:r>
    </w:p>
    <w:bookmarkEnd w:id="23"/>
    <w:bookmarkStart w:name="z34" w:id="24"/>
    <w:p>
      <w:pPr>
        <w:spacing w:after="0"/>
        <w:ind w:left="0"/>
        <w:jc w:val="both"/>
      </w:pPr>
      <w:r>
        <w:rPr>
          <w:rFonts w:ascii="Times New Roman"/>
          <w:b w:val="false"/>
          <w:i w:val="false"/>
          <w:color w:val="000000"/>
          <w:sz w:val="28"/>
        </w:rPr>
        <w:t xml:space="preserve">
      Жауынгерлік даярлық бойынша сабақтар мен жиындар өткізу кестесінен үзінді резервтегі әскери адамға оның негізгі жұмыс орны бойынша жіберу үшін беріледі. </w:t>
      </w:r>
    </w:p>
    <w:bookmarkEnd w:id="24"/>
    <w:bookmarkStart w:name="z35" w:id="25"/>
    <w:p>
      <w:pPr>
        <w:spacing w:after="0"/>
        <w:ind w:left="0"/>
        <w:jc w:val="both"/>
      </w:pPr>
      <w:r>
        <w:rPr>
          <w:rFonts w:ascii="Times New Roman"/>
          <w:b w:val="false"/>
          <w:i w:val="false"/>
          <w:color w:val="000000"/>
          <w:sz w:val="28"/>
        </w:rPr>
        <w:t>
      9. Резервтегі әскери адамдардың дағдарыстық ахуал кезіндегі жиындардан өтуі дағдарысты ахуалды оқшаулау және жою үшін, сондай-ақ Қазақстан Республикасының заңдарында көзделген өзге де жағдайда әскери бөлім (мекеме) мен бөлімше құрамында іс-шараларды орындауды қамтиды.</w:t>
      </w:r>
    </w:p>
    <w:bookmarkEnd w:id="25"/>
    <w:bookmarkStart w:name="z36" w:id="26"/>
    <w:p>
      <w:pPr>
        <w:spacing w:after="0"/>
        <w:ind w:left="0"/>
        <w:jc w:val="both"/>
      </w:pPr>
      <w:r>
        <w:rPr>
          <w:rFonts w:ascii="Times New Roman"/>
          <w:b w:val="false"/>
          <w:i w:val="false"/>
          <w:color w:val="000000"/>
          <w:sz w:val="28"/>
        </w:rPr>
        <w:t>
      10. Дағдарыстық ахуал кезіндегі жиындардың басталуы мен аяқталуы туралы шешімді Қазақстан Республикасының Қорғаныс министрі қабылдайды.</w:t>
      </w:r>
    </w:p>
    <w:bookmarkEnd w:id="2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