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518983" w14:textId="a51898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Қарулы Күштерінің мемлекеттік мекемелері әуежай қызметі саласында көрсететін ақылы қызметтерге тарифтік сметаны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Қорғаныс министрінің 2025 жылғы 30 мамырдағы № 639 бұйрығы. Күші жойылды - Қазақстан Республикасы Қорғаныс министрінің 2026 жылғы 18 наурыздағы № 263 бұйрығымен</w:t>
      </w:r>
    </w:p>
    <w:p>
      <w:pPr>
        <w:spacing w:after="0"/>
        <w:ind w:left="0"/>
        <w:jc w:val="both"/>
      </w:pPr>
      <w:r>
        <w:rPr>
          <w:rFonts w:ascii="Times New Roman"/>
          <w:b w:val="false"/>
          <w:i w:val="false"/>
          <w:color w:val="ff0000"/>
          <w:sz w:val="28"/>
        </w:rPr>
        <w:t xml:space="preserve">
      Ескерту. Күші жойылды – ҚР Қорғаныс министрінің 18.03.2026 </w:t>
      </w:r>
      <w:r>
        <w:rPr>
          <w:rFonts w:ascii="Times New Roman"/>
          <w:b w:val="false"/>
          <w:i w:val="false"/>
          <w:color w:val="ff0000"/>
          <w:sz w:val="28"/>
        </w:rPr>
        <w:t>№ 263</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1" w:id="0"/>
    <w:p>
      <w:pPr>
        <w:spacing w:after="0"/>
        <w:ind w:left="0"/>
        <w:jc w:val="both"/>
      </w:pPr>
      <w:r>
        <w:rPr>
          <w:rFonts w:ascii="Times New Roman"/>
          <w:b w:val="false"/>
          <w:i w:val="false"/>
          <w:color w:val="000000"/>
          <w:sz w:val="28"/>
        </w:rPr>
        <w:t xml:space="preserve">
      "Табиғи монополиялар туралы" Қазақстан Республикасының Заңы </w:t>
      </w:r>
      <w:r>
        <w:rPr>
          <w:rFonts w:ascii="Times New Roman"/>
          <w:b w:val="false"/>
          <w:i w:val="false"/>
          <w:color w:val="000000"/>
          <w:sz w:val="28"/>
        </w:rPr>
        <w:t>8-бабының</w:t>
      </w:r>
      <w:r>
        <w:rPr>
          <w:rFonts w:ascii="Times New Roman"/>
          <w:b w:val="false"/>
          <w:i w:val="false"/>
          <w:color w:val="000000"/>
          <w:sz w:val="28"/>
        </w:rPr>
        <w:t xml:space="preserve"> 10-тармағына және Қазақстан Республикасы Қорғаныс министрінің 2024 жылғы 14 қарашадағы № 1319 бұйрығымен (Нормативтік құқықтық актілерді мемлекеттік тіркеу тізілімінде № 35387 болып тіркелген) бекітілген Тарифтерді қалыптастыру </w:t>
      </w:r>
      <w:r>
        <w:rPr>
          <w:rFonts w:ascii="Times New Roman"/>
          <w:b w:val="false"/>
          <w:i w:val="false"/>
          <w:color w:val="000000"/>
          <w:sz w:val="28"/>
        </w:rPr>
        <w:t>қағидаларына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Қарулы Күштерінің мемлекеттік мекемелері әуежай қызметі саласында көрсететін ақылы қызметтерге тарифтік смета бекітілсін.</w:t>
      </w:r>
    </w:p>
    <w:bookmarkEnd w:id="1"/>
    <w:bookmarkStart w:name="z3" w:id="2"/>
    <w:p>
      <w:pPr>
        <w:spacing w:after="0"/>
        <w:ind w:left="0"/>
        <w:jc w:val="both"/>
      </w:pPr>
      <w:r>
        <w:rPr>
          <w:rFonts w:ascii="Times New Roman"/>
          <w:b w:val="false"/>
          <w:i w:val="false"/>
          <w:color w:val="000000"/>
          <w:sz w:val="28"/>
        </w:rPr>
        <w:t>
      2. Қазақстан Республикасы Қарулы Күштері Әуе қорғанысы күштері бас қолбасшысының басқармасы:</w:t>
      </w:r>
    </w:p>
    <w:bookmarkEnd w:id="2"/>
    <w:bookmarkStart w:name="z4" w:id="3"/>
    <w:p>
      <w:pPr>
        <w:spacing w:after="0"/>
        <w:ind w:left="0"/>
        <w:jc w:val="both"/>
      </w:pPr>
      <w:r>
        <w:rPr>
          <w:rFonts w:ascii="Times New Roman"/>
          <w:b w:val="false"/>
          <w:i w:val="false"/>
          <w:color w:val="000000"/>
          <w:sz w:val="28"/>
        </w:rPr>
        <w:t xml:space="preserve">
      1) осы бұйрықты Қазақстан Республикасы Әділет министрінің 2023 жылғы 11 шілдедегі № 472 бұйрығымен бекітілген (Нормативтік құқықтық актілерді мемлекеттік тіркеу тізілімінде № 33059 болып тіркелген) Қазақстан Республикасы нормативтік құқықтық актілерінің мемлекеттік тізілімін, Қазақстан Республикасы нормативтік құқықтық актілерінің эталондық бақылау банкін жүргізу қағидалары </w:t>
      </w:r>
      <w:r>
        <w:rPr>
          <w:rFonts w:ascii="Times New Roman"/>
          <w:b w:val="false"/>
          <w:i w:val="false"/>
          <w:color w:val="000000"/>
          <w:sz w:val="28"/>
        </w:rPr>
        <w:t>10-тармағының</w:t>
      </w:r>
      <w:r>
        <w:rPr>
          <w:rFonts w:ascii="Times New Roman"/>
          <w:b w:val="false"/>
          <w:i w:val="false"/>
          <w:color w:val="000000"/>
          <w:sz w:val="28"/>
        </w:rPr>
        <w:t xml:space="preserve"> талаптарына сәйкес қол қойылған күнінен бастап бес жұмыс күні ішінде электрондық түрде қазақ және орыс тілдерінде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3"/>
    <w:bookmarkStart w:name="z5" w:id="4"/>
    <w:p>
      <w:pPr>
        <w:spacing w:after="0"/>
        <w:ind w:left="0"/>
        <w:jc w:val="both"/>
      </w:pPr>
      <w:r>
        <w:rPr>
          <w:rFonts w:ascii="Times New Roman"/>
          <w:b w:val="false"/>
          <w:i w:val="false"/>
          <w:color w:val="000000"/>
          <w:sz w:val="28"/>
        </w:rPr>
        <w:t>
      2) осы бұйрықты алғашқы ресми жарияланғанынан кейін Қазақстан Республикасы Қорғаныс министрлігінің интернет-ресурсына орналастыруды;</w:t>
      </w:r>
    </w:p>
    <w:bookmarkEnd w:id="4"/>
    <w:bookmarkStart w:name="z6" w:id="5"/>
    <w:p>
      <w:pPr>
        <w:spacing w:after="0"/>
        <w:ind w:left="0"/>
        <w:jc w:val="both"/>
      </w:pPr>
      <w:r>
        <w:rPr>
          <w:rFonts w:ascii="Times New Roman"/>
          <w:b w:val="false"/>
          <w:i w:val="false"/>
          <w:color w:val="000000"/>
          <w:sz w:val="28"/>
        </w:rPr>
        <w:t>
      3) осы бұйрық алғашқы ресми жарияланған күннен кейін күнтізбелік он күн ішінде осы тармақтың 1) және 2) тармақшаларының орындалуы туралы мәліметтерді Қазақстан Республикасы Қорғаныс министрлігінің Заң департаментіне жіберуді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Қорғаныс министрінің орынбасары – Қазақстан Республикасы Қарулы Күштері Әуе қорғанысы күштерінің бас қолбасшысына жүктелсін.</w:t>
      </w:r>
    </w:p>
    <w:bookmarkEnd w:id="6"/>
    <w:bookmarkStart w:name="z8" w:id="7"/>
    <w:p>
      <w:pPr>
        <w:spacing w:after="0"/>
        <w:ind w:left="0"/>
        <w:jc w:val="both"/>
      </w:pPr>
      <w:r>
        <w:rPr>
          <w:rFonts w:ascii="Times New Roman"/>
          <w:b w:val="false"/>
          <w:i w:val="false"/>
          <w:color w:val="000000"/>
          <w:sz w:val="28"/>
        </w:rPr>
        <w:t>
      4. Осы бұйрық мүдделі лауазымды адамдарға және құрылымдық бөлімшелерге жеткізілсін.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Қорғаныс министрі генерал-полковник</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Жақсылықов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2025 жылғы 30 мамырдағы</w:t>
            </w:r>
            <w:r>
              <w:br/>
            </w:r>
            <w:r>
              <w:rPr>
                <w:rFonts w:ascii="Times New Roman"/>
                <w:b w:val="false"/>
                <w:i w:val="false"/>
                <w:color w:val="000000"/>
                <w:sz w:val="20"/>
              </w:rPr>
              <w:t>№ 639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53898 әскери бөлімі Балқаш қаласының әуеайлағында әуе кемесінің ұшып көтерілуін және қонуын қамтамасыз ету бойынша тарифтік смета</w:t>
      </w:r>
    </w:p>
    <w:bookmarkEnd w:id="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 қабылдады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өндіруге және көрсетілетін қызметті ұсынуға шығын, барлығы,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74 354,1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шығын,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74 354,1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Әуеайлақты жөндеу үшін шикізат пен материал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25 676,0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Отын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ұшып көтерілуге және қонуға әуе кемелерінің массасы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170 390,0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Әуеайлаққа амортизация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1 357 264,1/50 жыл= 27 145,3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Орнитологиялық шығыс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5 087,5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Орнитологиялық аспапқа амортизация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Шығынның барлығы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74 354,1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қызметтің көлемі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170 390,0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салығынсыз тариф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 тонна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436,38</w:t>
            </w:r>
          </w:p>
        </w:tc>
      </w:tr>
    </w:tbl>
    <w:bookmarkStart w:name="z12" w:id="10"/>
    <w:p>
      <w:pPr>
        <w:spacing w:after="0"/>
        <w:ind w:left="0"/>
        <w:jc w:val="left"/>
      </w:pPr>
      <w:r>
        <w:rPr>
          <w:rFonts w:ascii="Times New Roman"/>
          <w:b/>
          <w:i w:val="false"/>
          <w:color w:val="000000"/>
        </w:rPr>
        <w:t xml:space="preserve"> 21751 әскери бөлімі Талдықорған қаласының әуеайлағында әуе кемесінің ұшып көтерілуін және қонуын қамтамасыз ету бойынша тарифтік смета </w:t>
      </w:r>
    </w:p>
    <w:bookmarkEnd w:id="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 қабылдады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өндіруге және көрсетілетін қызметті ұсынуға шығын, барлығы,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198 853,4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шығын,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198 853,4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Әуеайлақты жөндеу үшін шикізат пен материал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51 822,0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Отын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18 317,9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ұшып көтерілуге және қонуға әуе кемелерінің массасы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433 390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Әуеайлаққа амортизация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6 128 315,8/50 жыл = 122 566,3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Орнитологиялық шығыс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5 370,7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Орнитологиялық аспапқа амортизация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Шығынның барлығы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198 853,4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қызметтің көлемі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433 390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салығынсыз тариф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 тонна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458,83</w:t>
            </w:r>
          </w:p>
        </w:tc>
      </w:tr>
    </w:tbl>
    <w:bookmarkStart w:name="z13" w:id="11"/>
    <w:p>
      <w:pPr>
        <w:spacing w:after="0"/>
        <w:ind w:left="0"/>
        <w:jc w:val="left"/>
      </w:pPr>
      <w:r>
        <w:rPr>
          <w:rFonts w:ascii="Times New Roman"/>
          <w:b/>
          <w:i w:val="false"/>
          <w:color w:val="000000"/>
        </w:rPr>
        <w:t xml:space="preserve"> 55652 әскери бөлімі Шымкент қаласының әуеайлағында әуе кемесінің ұшып көтерілуін және қонуын қамтамасыз ету бойынша тарифтік смета </w:t>
      </w:r>
    </w:p>
    <w:bookmarkEnd w:id="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 қабылдады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өндіруге және көрсетілетін қызметті ұсынуға шығын, барлығы,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130 841,1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шығын,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130 841,1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Әуеайлақты жөндеу үшін шикізат пен материал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58 467,0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Отын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5 155,6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ұшып көтерілуге және қонуға әуе кемелерінің массасы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282 975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Әуеайлаққа амортизация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=3 112 139,4/50 лет= 62 242,8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Орнитологиялық шығыс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4 585,2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Орнитологиялық аспапқа амортизация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Шығынның барлығы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130 841,1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қызметтің көлемі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282 975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салығынсыз тариф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 тонна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462,38</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