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f36e" w14:textId="a4df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қағидаларын бекіту туралы" Қазақстан Республикасы Қорғаныс министрінің 2017 жылғы 2 тамыздағы № 404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5 мамырдағы № 517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қағидаларын бекіту туралы" Қазақстан Республикасы Қорғаныс министрінің 2017 жылғы 2 тамыздағы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"Курсанттарды, кадеттерді, мерзімді қызметтегі әскери қызметшілерді және резервтегі әскери қызметті өткеріп жүрген әскери қызметшілерді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қағидаларын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Курсанттарды, кадеттерді, мерзімді қызметтегі әскери қызметшілерді және резервтегі әскери қызметті өткеріп жүрген әскери қызметшілерді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Курсанттарды, кадеттерді,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"Курсанттарды, кадеттерді, мерзімді қызметтегі әскери қызметшілерді және резервтегі әскери қызметті өткеріп жүрген әскери қызметшілерді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қағидалары";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4" w:id="6"/>
    <w:p>
      <w:pPr>
        <w:spacing w:after="0"/>
        <w:ind w:left="0"/>
        <w:jc w:val="both"/>
      </w:pPr>
      <w:r>
        <w:rPr>
          <w:rFonts w:ascii="Times New Roman"/>
          <w:b w:val="false"/>
          <w:i w:val="false"/>
          <w:color w:val="000000"/>
          <w:sz w:val="28"/>
        </w:rPr>
        <w:t xml:space="preserve">
      "1. Курсанттарды, кадеттерді, мерзімді қызметтегі әскери қызметшілерді және резервтегі әскери қызметті өткеріп жүрген әскери қызметшілерді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қағидалары (бұдан әрі – Қағидалар) курсанттарды, кадеттерді, мерзімді қызметтегі әскери қызметшілерді және резервтегі әскери қызметті өткеріп жүрген әскери қызметшілерді (бұдан әрі – резервтегі әскери адамдар) қоспағанда, Қазақстан Республикасы Қарулы Күштерінің әскери қызметшілеріне басқа жергілікті жерге жаңа қызмет орнына ауысқан кезде Қазақстан Республикасы шегінде өз мүлкін жеткізгені үшін бюджет қаражаты есебінен ақша төлеу тәртібін айқындайды.";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7"/>
    <w:p>
      <w:pPr>
        <w:spacing w:after="0"/>
        <w:ind w:left="0"/>
        <w:jc w:val="both"/>
      </w:pPr>
      <w:r>
        <w:rPr>
          <w:rFonts w:ascii="Times New Roman"/>
          <w:b w:val="false"/>
          <w:i w:val="false"/>
          <w:color w:val="000000"/>
          <w:sz w:val="28"/>
        </w:rPr>
        <w:t>
      "2-тарау. Курсанттарды, кадеттерді, мерзімді қызметтегі әскери қызметшілерді және резервтегі әскери адамдарды қоспағанда, Қазақстан Республикасы Қарулы Күштерінің әскери қызметшілеріне Қазақстан Республикасы шегінде өз мүлкін жеткізу үшін бюджет қаражаты есебінен ақша төлеу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"2. Курсанттарды, кадеттерді, мерзімді қызметтегі әскери қызметшілерді және резервтегі әскери адамдарды қоспағанда, әскери қызметшілерге және мерзімді әскери қызметтен Қазақстан Республикасының азаматтығын тоқтатуға байланысты, арнайы тексеруден бас тартқан кезде, теріс себептер бойынша, аттестаттау қорытындысы бойынша анықталған қызметіне сәйкес келмеуі бойынша шығарылғандарды қоспағанда, әскери қызметтен шығарылған адамдарға Қазақстан Республикасы шегінде өз мүлкін жеткізу үшін ақша төлеу үшін мынадай құжаттарды ұсынғаннан кейін шығарылған бұйрық негіз болып табылады: </w:t>
      </w:r>
    </w:p>
    <w:bookmarkEnd w:id="8"/>
    <w:bookmarkStart w:name="z19" w:id="9"/>
    <w:p>
      <w:pPr>
        <w:spacing w:after="0"/>
        <w:ind w:left="0"/>
        <w:jc w:val="both"/>
      </w:pPr>
      <w:r>
        <w:rPr>
          <w:rFonts w:ascii="Times New Roman"/>
          <w:b w:val="false"/>
          <w:i w:val="false"/>
          <w:color w:val="000000"/>
          <w:sz w:val="28"/>
        </w:rPr>
        <w:t>
      1) баянатты (өтінішті);</w:t>
      </w:r>
    </w:p>
    <w:bookmarkEnd w:id="9"/>
    <w:bookmarkStart w:name="z20" w:id="10"/>
    <w:p>
      <w:pPr>
        <w:spacing w:after="0"/>
        <w:ind w:left="0"/>
        <w:jc w:val="both"/>
      </w:pPr>
      <w:r>
        <w:rPr>
          <w:rFonts w:ascii="Times New Roman"/>
          <w:b w:val="false"/>
          <w:i w:val="false"/>
          <w:color w:val="000000"/>
          <w:sz w:val="28"/>
        </w:rPr>
        <w:t>
      2) әскери бөлім (мекеме) командирінің (бастығының), жергілікті әскери басқару органы басшысының әскери қызметшінің, әскери қызметтен шығарылған адамның кетуі мен келуі туралы бұйрығынан үзіндіні және нұсқаманың көшірмесін.</w:t>
      </w:r>
    </w:p>
    <w:bookmarkEnd w:id="10"/>
    <w:bookmarkStart w:name="z21" w:id="11"/>
    <w:p>
      <w:pPr>
        <w:spacing w:after="0"/>
        <w:ind w:left="0"/>
        <w:jc w:val="both"/>
      </w:pPr>
      <w:r>
        <w:rPr>
          <w:rFonts w:ascii="Times New Roman"/>
          <w:b w:val="false"/>
          <w:i w:val="false"/>
          <w:color w:val="000000"/>
          <w:sz w:val="28"/>
        </w:rPr>
        <w:t>
      Өз мүлкін жеткізу үшін ақша төлеу туралы бұйрықты әскери қызметші әскери қызмет өткеретін әскери бөлімнің (мекеменің) командирі (бастығы) немесе әскери қызметтен шығарылған адам әскери есепке қойылған жергілікті әскери басқару органының басшысы шығарады.".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"4. Қазақстан Республикасы шегінде өз мүлкін жеткізу үшін ақша төлеу:</w:t>
      </w:r>
    </w:p>
    <w:bookmarkEnd w:id="12"/>
    <w:bookmarkStart w:name="z24" w:id="13"/>
    <w:p>
      <w:pPr>
        <w:spacing w:after="0"/>
        <w:ind w:left="0"/>
        <w:jc w:val="both"/>
      </w:pPr>
      <w:r>
        <w:rPr>
          <w:rFonts w:ascii="Times New Roman"/>
          <w:b w:val="false"/>
          <w:i w:val="false"/>
          <w:color w:val="000000"/>
          <w:sz w:val="28"/>
        </w:rPr>
        <w:t>
      1) әскери қызметші ақшалай үлесте тұрған әскери бөлімде (мекемеде) немесе әскери қызметтен шығарылған адам әскери есепке қойылған жергілікті әскери басқару органында;</w:t>
      </w:r>
    </w:p>
    <w:bookmarkEnd w:id="13"/>
    <w:bookmarkStart w:name="z25" w:id="14"/>
    <w:p>
      <w:pPr>
        <w:spacing w:after="0"/>
        <w:ind w:left="0"/>
        <w:jc w:val="both"/>
      </w:pPr>
      <w:r>
        <w:rPr>
          <w:rFonts w:ascii="Times New Roman"/>
          <w:b w:val="false"/>
          <w:i w:val="false"/>
          <w:color w:val="000000"/>
          <w:sz w:val="28"/>
        </w:rPr>
        <w:t>
      2) келесі қаржы жылының бірінші тоқсанында төленетін жылдың төртінші тоқсанында жүзеге асырылған жеткізу жағдайынан басқа, әскери бөлім (мекеме) командирінің (бастығының), жергілікті әскери басқару органы басшысының бұйрығы шығарылған күннен бастап екі айдан кешіктірілмей жүргізіледі.</w:t>
      </w:r>
    </w:p>
    <w:bookmarkEnd w:id="14"/>
    <w:bookmarkStart w:name="z26" w:id="15"/>
    <w:p>
      <w:pPr>
        <w:spacing w:after="0"/>
        <w:ind w:left="0"/>
        <w:jc w:val="both"/>
      </w:pPr>
      <w:r>
        <w:rPr>
          <w:rFonts w:ascii="Times New Roman"/>
          <w:b w:val="false"/>
          <w:i w:val="false"/>
          <w:color w:val="000000"/>
          <w:sz w:val="28"/>
        </w:rPr>
        <w:t>
      Отбасының екі мүшесі де әскери қызметші болып табылған жағдайда ақша төлеу екеуінің біреуіне ғана олардың қалауы бойынша жүргізіледі.</w:t>
      </w:r>
    </w:p>
    <w:bookmarkEnd w:id="15"/>
    <w:bookmarkStart w:name="z27" w:id="16"/>
    <w:p>
      <w:pPr>
        <w:spacing w:after="0"/>
        <w:ind w:left="0"/>
        <w:jc w:val="both"/>
      </w:pPr>
      <w:r>
        <w:rPr>
          <w:rFonts w:ascii="Times New Roman"/>
          <w:b w:val="false"/>
          <w:i w:val="false"/>
          <w:color w:val="000000"/>
          <w:sz w:val="28"/>
        </w:rPr>
        <w:t>
      Әскери бөлім (мекеме) командирінің (бастығының), жергілікті әскери басқару органы басшысының өз мүлкін жеткізу үшін ақша төлеу туралы бұйрығының шығуына негіз болып табылатын құжаттар әскери тасымал бойынша іске тігіледі және бес жыл бойы сақталуға тиіс.".</w:t>
      </w:r>
    </w:p>
    <w:bookmarkEnd w:id="16"/>
    <w:bookmarkStart w:name="z28" w:id="17"/>
    <w:p>
      <w:pPr>
        <w:spacing w:after="0"/>
        <w:ind w:left="0"/>
        <w:jc w:val="both"/>
      </w:pPr>
      <w:r>
        <w:rPr>
          <w:rFonts w:ascii="Times New Roman"/>
          <w:b w:val="false"/>
          <w:i w:val="false"/>
          <w:color w:val="000000"/>
          <w:sz w:val="28"/>
        </w:rPr>
        <w:t>
      2. Қазақстан Республикасы Қарулы Күштері Тыл бастығының басқармасы Қазақстан Республикасының заңнамасында белгіленген тәртіппен:</w:t>
      </w:r>
    </w:p>
    <w:bookmarkEnd w:id="17"/>
    <w:bookmarkStart w:name="z29" w:id="18"/>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мемлекеттік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8"/>
    <w:bookmarkStart w:name="z30" w:id="19"/>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19"/>
    <w:bookmarkStart w:name="z31" w:id="20"/>
    <w:p>
      <w:pPr>
        <w:spacing w:after="0"/>
        <w:ind w:left="0"/>
        <w:jc w:val="both"/>
      </w:pPr>
      <w:r>
        <w:rPr>
          <w:rFonts w:ascii="Times New Roman"/>
          <w:b w:val="false"/>
          <w:i w:val="false"/>
          <w:color w:val="000000"/>
          <w:sz w:val="28"/>
        </w:rPr>
        <w:t xml:space="preserve">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 </w:t>
      </w:r>
    </w:p>
    <w:bookmarkEnd w:id="20"/>
    <w:bookmarkStart w:name="z32" w:id="2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1"/>
    <w:bookmarkStart w:name="z33" w:id="2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2"/>
    <w:bookmarkStart w:name="z34" w:id="2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