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9cb6" w14:textId="8049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су объектілерінде жаппай демалу, туризм және спорт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2025 жылғы 15 қазандағы № 205-3762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 125-бабының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су объектілерінде жаппай демалыс, туризм және спорт орындары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Қоршаған ортаны қорғау және табиғатты пайдалану басқармасы" мемлекеттік мекемесінің басшысы Қазақстан Республикасының заңнамасында белгіленген тәртіпте, осы қаулыны ресми жарияланғаннан кейін, оның Астана қаласы әкімдігінің интернет-ресурсында орналастырыруын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205-3762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су объектілерінде жаппай демалу, туризм және спорт үшін белгіленген орындар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"Столичный двор"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"Күйгенжар" тұрғын алабы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пескаря"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"Сарыарқа"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"Оазис" орталық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ауданы, орталық елордалық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ауданы, Ш. Бейсекова көшесі бойындағы көпірдің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"Армина"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"Күйгенжар" тұрғын алабы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