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2b4" w14:textId="034d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Алмаз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628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Алмаз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Алмаз ауылдық округі бюджетіне республикалық бюджеттен берілетін нысаналы трансферттердің жалпы сомасы 14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14 мың теңге.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Ауылдық бюджетте 2025 жылға арналған аудандық бюджеттен берілетін нысаналы трансферттердің жалпы сомасы 5 000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жарықтандыруына – 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Алмаз ауылдық округі бюджетіне аудандық бюджеттен берілетін субвенция түсімінің жалпы сомасы 31 323 мың теңге көлемінде белгіленсін.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1-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Алмаз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Алмаз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 шешіміне 3-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Алмаз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