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2eea" w14:textId="afa2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15-7 "2024-2026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№15-7 "2024-2026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- 1 693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